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B5838" w14:textId="78869777" w:rsidR="00431368" w:rsidRDefault="00E17268" w:rsidP="006A4712">
      <w:r>
        <w:rPr>
          <w:noProof/>
          <w:lang w:eastAsia="it-IT"/>
        </w:rPr>
        <w:drawing>
          <wp:anchor distT="0" distB="0" distL="114300" distR="114300" simplePos="0" relativeHeight="251658240" behindDoc="1" locked="0" layoutInCell="1" allowOverlap="1" wp14:anchorId="28FA65A4" wp14:editId="3F234453">
            <wp:simplePos x="0" y="0"/>
            <wp:positionH relativeFrom="margin">
              <wp:align>right</wp:align>
            </wp:positionH>
            <wp:positionV relativeFrom="page">
              <wp:posOffset>335280</wp:posOffset>
            </wp:positionV>
            <wp:extent cx="6316980" cy="3217944"/>
            <wp:effectExtent l="0" t="0" r="7620" b="1905"/>
            <wp:wrapNone/>
            <wp:docPr id="166889163" name="Immagine 2" descr="Immagine che contiene testo, schermata, persona, met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9163" name="Immagine 2" descr="Immagine che contiene testo, schermata, persona, metro&#10;&#10;Il contenuto generato dall'IA potrebbe non essere corre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6980" cy="321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9F654" w14:textId="06942F86" w:rsidR="00431368" w:rsidRDefault="00431368" w:rsidP="006A4712"/>
    <w:p w14:paraId="3F006DF7" w14:textId="77777777" w:rsidR="00431368" w:rsidRDefault="00431368" w:rsidP="006A4712"/>
    <w:p w14:paraId="7BFC864E" w14:textId="76C09098" w:rsidR="00431368" w:rsidRDefault="00431368" w:rsidP="006A4712"/>
    <w:p w14:paraId="5F024ABD" w14:textId="5F68B04D" w:rsidR="00431368" w:rsidRDefault="00431368" w:rsidP="006A4712"/>
    <w:p w14:paraId="16EB2094" w14:textId="77777777" w:rsidR="00431368" w:rsidRDefault="00431368" w:rsidP="006A4712"/>
    <w:p w14:paraId="19AEB5D6" w14:textId="77777777" w:rsidR="00431368" w:rsidRDefault="00431368" w:rsidP="006A4712"/>
    <w:p w14:paraId="51835715" w14:textId="77777777" w:rsidR="00431368" w:rsidRDefault="00431368" w:rsidP="006A4712"/>
    <w:p w14:paraId="0615999C" w14:textId="77777777" w:rsidR="00431368" w:rsidRDefault="00431368" w:rsidP="00431368">
      <w:pPr>
        <w:jc w:val="center"/>
        <w:rPr>
          <w:b/>
          <w:bCs/>
          <w:sz w:val="96"/>
          <w:szCs w:val="96"/>
        </w:rPr>
      </w:pPr>
    </w:p>
    <w:p w14:paraId="772483E5" w14:textId="77777777" w:rsidR="007B71D1" w:rsidRDefault="007B71D1" w:rsidP="00431368">
      <w:pPr>
        <w:jc w:val="center"/>
        <w:rPr>
          <w:b/>
          <w:bCs/>
          <w:sz w:val="96"/>
          <w:szCs w:val="96"/>
        </w:rPr>
      </w:pPr>
    </w:p>
    <w:p w14:paraId="6095013C" w14:textId="6319FDA5" w:rsidR="00431368" w:rsidRPr="00431368" w:rsidRDefault="00431368" w:rsidP="00431368">
      <w:pPr>
        <w:jc w:val="center"/>
        <w:rPr>
          <w:b/>
          <w:bCs/>
          <w:sz w:val="96"/>
          <w:szCs w:val="96"/>
        </w:rPr>
      </w:pPr>
      <w:r w:rsidRPr="00431368">
        <w:rPr>
          <w:b/>
          <w:bCs/>
          <w:sz w:val="96"/>
          <w:szCs w:val="96"/>
        </w:rPr>
        <w:t>Regolamento tecnico di</w:t>
      </w:r>
    </w:p>
    <w:p w14:paraId="0014B678" w14:textId="73FD899B" w:rsidR="006A4712" w:rsidRDefault="00431368" w:rsidP="00431368">
      <w:pPr>
        <w:jc w:val="center"/>
        <w:rPr>
          <w:b/>
          <w:bCs/>
          <w:sz w:val="96"/>
          <w:szCs w:val="96"/>
        </w:rPr>
      </w:pPr>
      <w:r w:rsidRPr="00431368">
        <w:rPr>
          <w:b/>
          <w:bCs/>
          <w:sz w:val="96"/>
          <w:szCs w:val="96"/>
        </w:rPr>
        <w:t>Tiro con l’Arco</w:t>
      </w:r>
    </w:p>
    <w:p w14:paraId="3FF2FAFD" w14:textId="77777777" w:rsidR="00E60484" w:rsidRDefault="00E60484" w:rsidP="00431368">
      <w:pPr>
        <w:jc w:val="center"/>
        <w:rPr>
          <w:b/>
          <w:bCs/>
          <w:sz w:val="96"/>
          <w:szCs w:val="96"/>
        </w:rPr>
      </w:pPr>
    </w:p>
    <w:p w14:paraId="222A0C57" w14:textId="77777777" w:rsidR="00E60484" w:rsidRDefault="00E60484" w:rsidP="00431368">
      <w:pPr>
        <w:jc w:val="center"/>
        <w:rPr>
          <w:b/>
          <w:bCs/>
          <w:sz w:val="96"/>
          <w:szCs w:val="96"/>
        </w:rPr>
      </w:pPr>
    </w:p>
    <w:p w14:paraId="34F1E22A" w14:textId="77777777" w:rsidR="00E60484" w:rsidRDefault="00E60484" w:rsidP="00431368">
      <w:pPr>
        <w:jc w:val="center"/>
        <w:rPr>
          <w:b/>
          <w:bCs/>
          <w:sz w:val="28"/>
          <w:szCs w:val="28"/>
        </w:rPr>
      </w:pPr>
      <w:r w:rsidRPr="00E60484">
        <w:rPr>
          <w:b/>
          <w:bCs/>
          <w:sz w:val="28"/>
          <w:szCs w:val="28"/>
        </w:rPr>
        <w:lastRenderedPageBreak/>
        <w:t xml:space="preserve">Premessa </w:t>
      </w:r>
    </w:p>
    <w:p w14:paraId="56D80C93" w14:textId="75C243FB" w:rsidR="00456CE3" w:rsidRPr="00E32CFC" w:rsidRDefault="00E60484" w:rsidP="00E60484">
      <w:pPr>
        <w:jc w:val="both"/>
        <w:rPr>
          <w:sz w:val="28"/>
          <w:szCs w:val="28"/>
        </w:rPr>
      </w:pPr>
      <w:r w:rsidRPr="00E60484">
        <w:rPr>
          <w:sz w:val="28"/>
          <w:szCs w:val="28"/>
        </w:rPr>
        <w:t>La disciplina del Tiro con l’Arco</w:t>
      </w:r>
      <w:r>
        <w:rPr>
          <w:sz w:val="28"/>
          <w:szCs w:val="28"/>
        </w:rPr>
        <w:t xml:space="preserve"> tradizionale</w:t>
      </w:r>
      <w:r w:rsidRPr="00E60484">
        <w:rPr>
          <w:sz w:val="28"/>
          <w:szCs w:val="28"/>
        </w:rPr>
        <w:t xml:space="preserve"> praticata degli atleti tesserati </w:t>
      </w:r>
      <w:proofErr w:type="gramStart"/>
      <w:r w:rsidRPr="00E60484">
        <w:rPr>
          <w:sz w:val="28"/>
          <w:szCs w:val="28"/>
        </w:rPr>
        <w:t>dell</w:t>
      </w:r>
      <w:r w:rsidR="00807C8C">
        <w:rPr>
          <w:sz w:val="28"/>
          <w:szCs w:val="28"/>
        </w:rPr>
        <w:t>’</w:t>
      </w:r>
      <w:r w:rsidRPr="00E60484">
        <w:rPr>
          <w:sz w:val="28"/>
          <w:szCs w:val="28"/>
        </w:rPr>
        <w:t xml:space="preserve"> </w:t>
      </w:r>
      <w:r>
        <w:rPr>
          <w:sz w:val="28"/>
          <w:szCs w:val="28"/>
        </w:rPr>
        <w:t>ASI</w:t>
      </w:r>
      <w:proofErr w:type="gramEnd"/>
      <w:r w:rsidRPr="00E60484">
        <w:rPr>
          <w:sz w:val="28"/>
          <w:szCs w:val="28"/>
        </w:rPr>
        <w:t xml:space="preserve"> prevede competizioni </w:t>
      </w:r>
      <w:r w:rsidR="00456CE3">
        <w:rPr>
          <w:sz w:val="28"/>
          <w:szCs w:val="28"/>
        </w:rPr>
        <w:t xml:space="preserve">a livello agonistico e </w:t>
      </w:r>
      <w:r w:rsidRPr="00E60484">
        <w:rPr>
          <w:sz w:val="28"/>
          <w:szCs w:val="28"/>
        </w:rPr>
        <w:t>promozional</w:t>
      </w:r>
      <w:r w:rsidR="00807C8C">
        <w:rPr>
          <w:sz w:val="28"/>
          <w:szCs w:val="28"/>
        </w:rPr>
        <w:t>i</w:t>
      </w:r>
      <w:r w:rsidRPr="00E60484">
        <w:rPr>
          <w:sz w:val="28"/>
          <w:szCs w:val="28"/>
        </w:rPr>
        <w:t xml:space="preserve"> </w:t>
      </w:r>
      <w:r w:rsidR="00456CE3">
        <w:rPr>
          <w:sz w:val="28"/>
          <w:szCs w:val="28"/>
        </w:rPr>
        <w:t>che</w:t>
      </w:r>
      <w:r w:rsidRPr="00E60484">
        <w:rPr>
          <w:sz w:val="28"/>
          <w:szCs w:val="28"/>
        </w:rPr>
        <w:t xml:space="preserve"> costituis</w:t>
      </w:r>
      <w:r w:rsidR="00456CE3">
        <w:rPr>
          <w:sz w:val="28"/>
          <w:szCs w:val="28"/>
        </w:rPr>
        <w:t>cono</w:t>
      </w:r>
      <w:r w:rsidRPr="00E60484">
        <w:rPr>
          <w:sz w:val="28"/>
          <w:szCs w:val="28"/>
        </w:rPr>
        <w:t xml:space="preserve"> un modello di integrazione emozionale </w:t>
      </w:r>
      <w:r w:rsidR="00456CE3">
        <w:rPr>
          <w:sz w:val="28"/>
          <w:szCs w:val="28"/>
        </w:rPr>
        <w:t>tra gli atleti.</w:t>
      </w:r>
      <w:r w:rsidR="004C18AE">
        <w:rPr>
          <w:sz w:val="28"/>
          <w:szCs w:val="28"/>
        </w:rPr>
        <w:t xml:space="preserve"> Per arco tradizionale si intende l’attrezzo sportivo (arco e frecce) in materiale legnoso con forma e modellatura riconducibile agli archi utilizzati per uso bellico e/o per la caccia, in </w:t>
      </w:r>
      <w:proofErr w:type="gramStart"/>
      <w:r w:rsidR="004C18AE">
        <w:rPr>
          <w:sz w:val="28"/>
          <w:szCs w:val="28"/>
        </w:rPr>
        <w:t>un epoca</w:t>
      </w:r>
      <w:proofErr w:type="gramEnd"/>
      <w:r w:rsidR="004C18AE">
        <w:rPr>
          <w:sz w:val="28"/>
          <w:szCs w:val="28"/>
        </w:rPr>
        <w:t xml:space="preserve"> precedente alla scoperta della polvere da sparo (</w:t>
      </w:r>
      <w:proofErr w:type="gramStart"/>
      <w:r w:rsidR="004C18AE">
        <w:rPr>
          <w:sz w:val="28"/>
          <w:szCs w:val="28"/>
        </w:rPr>
        <w:t>15°</w:t>
      </w:r>
      <w:proofErr w:type="gramEnd"/>
      <w:r w:rsidR="004C18AE">
        <w:rPr>
          <w:sz w:val="28"/>
          <w:szCs w:val="28"/>
        </w:rPr>
        <w:t xml:space="preserve"> secolo).</w:t>
      </w:r>
      <w:r w:rsidR="00E32CFC">
        <w:rPr>
          <w:sz w:val="28"/>
          <w:szCs w:val="28"/>
        </w:rPr>
        <w:t xml:space="preserve"> </w:t>
      </w:r>
      <w:proofErr w:type="gramStart"/>
      <w:r w:rsidR="00E32CFC" w:rsidRPr="00E32CFC">
        <w:rPr>
          <w:sz w:val="28"/>
          <w:szCs w:val="28"/>
        </w:rPr>
        <w:t>L’utilizzo di questa tipologia di arco,</w:t>
      </w:r>
      <w:proofErr w:type="gramEnd"/>
      <w:r w:rsidR="00E32CFC" w:rsidRPr="00E32CFC">
        <w:rPr>
          <w:sz w:val="28"/>
          <w:szCs w:val="28"/>
        </w:rPr>
        <w:t xml:space="preserve"> impone la tecnica del tiro istintivo e non mirato.</w:t>
      </w:r>
    </w:p>
    <w:p w14:paraId="432B76E7" w14:textId="15554ECD" w:rsidR="00D433FC" w:rsidRDefault="00E60484" w:rsidP="00E60484">
      <w:pPr>
        <w:jc w:val="both"/>
        <w:rPr>
          <w:sz w:val="28"/>
          <w:szCs w:val="28"/>
        </w:rPr>
      </w:pPr>
      <w:r w:rsidRPr="00E60484">
        <w:rPr>
          <w:sz w:val="28"/>
          <w:szCs w:val="28"/>
        </w:rPr>
        <w:t xml:space="preserve">Il presente regolamento è pubblicato sul sito </w:t>
      </w:r>
      <w:r w:rsidR="00807C8C">
        <w:rPr>
          <w:sz w:val="28"/>
          <w:szCs w:val="28"/>
        </w:rPr>
        <w:t>dell’ASI</w:t>
      </w:r>
      <w:r w:rsidRPr="00E60484">
        <w:rPr>
          <w:sz w:val="28"/>
          <w:szCs w:val="28"/>
        </w:rPr>
        <w:t xml:space="preserve"> (</w:t>
      </w:r>
      <w:hyperlink r:id="rId8" w:history="1">
        <w:r w:rsidR="00D433FC" w:rsidRPr="00D433FC">
          <w:rPr>
            <w:rStyle w:val="Collegamentoipertestuale"/>
            <w:color w:val="0070C0"/>
            <w:sz w:val="28"/>
            <w:szCs w:val="28"/>
          </w:rPr>
          <w:t>www.asinazionale.it</w:t>
        </w:r>
      </w:hyperlink>
      <w:r w:rsidR="00D433FC">
        <w:rPr>
          <w:sz w:val="28"/>
          <w:szCs w:val="28"/>
        </w:rPr>
        <w:t>)</w:t>
      </w:r>
    </w:p>
    <w:p w14:paraId="5AAB0E0E" w14:textId="118EECB8" w:rsidR="00D433FC" w:rsidRDefault="00E60484" w:rsidP="00E60484">
      <w:pPr>
        <w:jc w:val="both"/>
        <w:rPr>
          <w:sz w:val="28"/>
          <w:szCs w:val="28"/>
        </w:rPr>
      </w:pPr>
      <w:r w:rsidRPr="00E60484">
        <w:rPr>
          <w:sz w:val="28"/>
          <w:szCs w:val="28"/>
        </w:rPr>
        <w:t xml:space="preserve">e </w:t>
      </w:r>
      <w:r w:rsidR="00D433FC">
        <w:rPr>
          <w:sz w:val="28"/>
          <w:szCs w:val="28"/>
        </w:rPr>
        <w:t xml:space="preserve">pertanto inteso </w:t>
      </w:r>
      <w:r w:rsidRPr="00E60484">
        <w:rPr>
          <w:sz w:val="28"/>
          <w:szCs w:val="28"/>
        </w:rPr>
        <w:t>integralmente conosciuto e accettato dalle società sportive</w:t>
      </w:r>
      <w:r w:rsidR="00D433FC">
        <w:rPr>
          <w:sz w:val="28"/>
          <w:szCs w:val="28"/>
        </w:rPr>
        <w:t xml:space="preserve">, e/o ASD, </w:t>
      </w:r>
      <w:r w:rsidRPr="00E60484">
        <w:rPr>
          <w:sz w:val="28"/>
          <w:szCs w:val="28"/>
        </w:rPr>
        <w:t xml:space="preserve">praticanti </w:t>
      </w:r>
      <w:r w:rsidR="00D433FC">
        <w:rPr>
          <w:sz w:val="28"/>
          <w:szCs w:val="28"/>
        </w:rPr>
        <w:t xml:space="preserve">tale </w:t>
      </w:r>
      <w:r w:rsidRPr="00E60484">
        <w:rPr>
          <w:sz w:val="28"/>
          <w:szCs w:val="28"/>
        </w:rPr>
        <w:t xml:space="preserve">disciplina. </w:t>
      </w:r>
    </w:p>
    <w:p w14:paraId="1A64E920" w14:textId="17221511" w:rsidR="00E60484" w:rsidRPr="00807C8C" w:rsidRDefault="00E60484" w:rsidP="00E60484">
      <w:pPr>
        <w:jc w:val="both"/>
        <w:rPr>
          <w:sz w:val="28"/>
          <w:szCs w:val="28"/>
          <w:u w:val="single"/>
        </w:rPr>
      </w:pPr>
      <w:r w:rsidRPr="00E60484">
        <w:rPr>
          <w:sz w:val="28"/>
          <w:szCs w:val="28"/>
        </w:rPr>
        <w:t xml:space="preserve">Ogni società </w:t>
      </w:r>
      <w:r w:rsidR="00D433FC">
        <w:rPr>
          <w:sz w:val="28"/>
          <w:szCs w:val="28"/>
        </w:rPr>
        <w:t xml:space="preserve">e/o ASD </w:t>
      </w:r>
      <w:r w:rsidRPr="00E60484">
        <w:rPr>
          <w:sz w:val="28"/>
          <w:szCs w:val="28"/>
        </w:rPr>
        <w:t xml:space="preserve">deve accertarsi che i propri tecnici siano a conoscenza di </w:t>
      </w:r>
      <w:r w:rsidRPr="00807C8C">
        <w:rPr>
          <w:sz w:val="28"/>
          <w:szCs w:val="28"/>
          <w:u w:val="single"/>
        </w:rPr>
        <w:t xml:space="preserve">tutti i contenuti del presente regolamento. </w:t>
      </w:r>
    </w:p>
    <w:p w14:paraId="0EAD41AC" w14:textId="471A9A38" w:rsidR="00D433FC" w:rsidRDefault="00E76188" w:rsidP="00E60484">
      <w:pPr>
        <w:jc w:val="both"/>
        <w:rPr>
          <w:b/>
          <w:bCs/>
          <w:i/>
          <w:iCs/>
          <w:sz w:val="28"/>
          <w:szCs w:val="28"/>
        </w:rPr>
      </w:pPr>
      <w:r w:rsidRPr="00E76188">
        <w:rPr>
          <w:b/>
          <w:bCs/>
          <w:i/>
          <w:iCs/>
          <w:sz w:val="28"/>
          <w:szCs w:val="28"/>
        </w:rPr>
        <w:t xml:space="preserve">“Il presente regolamento è redatto in conformità a tutti i regolamenti interni ASI </w:t>
      </w:r>
      <w:proofErr w:type="gramStart"/>
      <w:r w:rsidRPr="00E76188">
        <w:rPr>
          <w:b/>
          <w:bCs/>
          <w:i/>
          <w:iCs/>
          <w:sz w:val="28"/>
          <w:szCs w:val="28"/>
        </w:rPr>
        <w:t>( a</w:t>
      </w:r>
      <w:proofErr w:type="gramEnd"/>
      <w:r w:rsidRPr="00E76188">
        <w:rPr>
          <w:b/>
          <w:bCs/>
          <w:i/>
          <w:iCs/>
          <w:sz w:val="28"/>
          <w:szCs w:val="28"/>
        </w:rPr>
        <w:t xml:space="preserve"> titolo esemplificativo e non esaustivo Statuto, Regolamento Organico, Linee Guida) e a tutte le disposizioni legislative e regolamentari, sia comunitarie che nazionali o locali. La ratifica da parte della Giunta Esecutiva del presente regolamento si intende per sola presa visione ed il fiduciario si impegna a rispettare le istruzioni della competente Direzione Tecnica, garantendone l’esecuzione secondo quanto sopra descritto.”</w:t>
      </w:r>
    </w:p>
    <w:p w14:paraId="4BA1DE33" w14:textId="77777777" w:rsidR="00E76188" w:rsidRDefault="00E76188" w:rsidP="00E60484">
      <w:pPr>
        <w:jc w:val="both"/>
        <w:rPr>
          <w:sz w:val="28"/>
          <w:szCs w:val="28"/>
        </w:rPr>
      </w:pPr>
    </w:p>
    <w:p w14:paraId="112D5F90" w14:textId="0F81F000" w:rsidR="00C573C9" w:rsidRPr="00C573C9" w:rsidRDefault="00C573C9" w:rsidP="00C573C9">
      <w:pPr>
        <w:jc w:val="center"/>
        <w:rPr>
          <w:b/>
          <w:bCs/>
          <w:sz w:val="28"/>
          <w:szCs w:val="28"/>
        </w:rPr>
      </w:pPr>
      <w:r w:rsidRPr="00C573C9">
        <w:rPr>
          <w:b/>
          <w:bCs/>
          <w:sz w:val="28"/>
          <w:szCs w:val="28"/>
        </w:rPr>
        <w:t xml:space="preserve">Requisiti </w:t>
      </w:r>
      <w:r>
        <w:rPr>
          <w:b/>
          <w:bCs/>
          <w:sz w:val="28"/>
          <w:szCs w:val="28"/>
        </w:rPr>
        <w:t>di</w:t>
      </w:r>
      <w:r w:rsidRPr="00C573C9">
        <w:rPr>
          <w:b/>
          <w:bCs/>
          <w:sz w:val="28"/>
          <w:szCs w:val="28"/>
        </w:rPr>
        <w:t xml:space="preserve"> partecipazione alle gare</w:t>
      </w:r>
    </w:p>
    <w:p w14:paraId="789B3B6A" w14:textId="77777777" w:rsidR="00C573C9" w:rsidRDefault="00C573C9" w:rsidP="00E60484">
      <w:pPr>
        <w:jc w:val="both"/>
        <w:rPr>
          <w:sz w:val="28"/>
          <w:szCs w:val="28"/>
        </w:rPr>
      </w:pPr>
      <w:r>
        <w:rPr>
          <w:sz w:val="28"/>
          <w:szCs w:val="28"/>
        </w:rPr>
        <w:t>R</w:t>
      </w:r>
      <w:r w:rsidRPr="00C573C9">
        <w:rPr>
          <w:sz w:val="28"/>
          <w:szCs w:val="28"/>
        </w:rPr>
        <w:t>equisiti generali di partecipazione alle competizioni</w:t>
      </w:r>
      <w:r>
        <w:rPr>
          <w:sz w:val="28"/>
          <w:szCs w:val="28"/>
        </w:rPr>
        <w:t>:</w:t>
      </w:r>
    </w:p>
    <w:p w14:paraId="3F5A6A02" w14:textId="392217AD" w:rsidR="00C573C9" w:rsidRDefault="00C573C9" w:rsidP="00C573C9">
      <w:pPr>
        <w:jc w:val="both"/>
        <w:rPr>
          <w:sz w:val="28"/>
          <w:szCs w:val="28"/>
        </w:rPr>
      </w:pPr>
      <w:r>
        <w:rPr>
          <w:sz w:val="28"/>
          <w:szCs w:val="28"/>
        </w:rPr>
        <w:t>Promozionali:</w:t>
      </w:r>
    </w:p>
    <w:p w14:paraId="3FA4988D" w14:textId="28648331" w:rsidR="007E3716" w:rsidRDefault="007E3716" w:rsidP="00C573C9">
      <w:pPr>
        <w:pStyle w:val="Paragrafoelenco"/>
        <w:numPr>
          <w:ilvl w:val="0"/>
          <w:numId w:val="1"/>
        </w:numPr>
        <w:jc w:val="both"/>
        <w:rPr>
          <w:sz w:val="28"/>
          <w:szCs w:val="28"/>
        </w:rPr>
      </w:pPr>
      <w:r w:rsidRPr="00C573C9">
        <w:rPr>
          <w:sz w:val="28"/>
          <w:szCs w:val="28"/>
        </w:rPr>
        <w:t>gli atleti devono essere regolarmente tesserati per la stagione sportiva</w:t>
      </w:r>
      <w:r>
        <w:rPr>
          <w:sz w:val="28"/>
          <w:szCs w:val="28"/>
        </w:rPr>
        <w:t>;</w:t>
      </w:r>
    </w:p>
    <w:p w14:paraId="5CA84E69" w14:textId="08C7AC02" w:rsidR="007E3716" w:rsidRDefault="007E3716" w:rsidP="00C573C9">
      <w:pPr>
        <w:pStyle w:val="Paragrafoelenco"/>
        <w:numPr>
          <w:ilvl w:val="0"/>
          <w:numId w:val="1"/>
        </w:numPr>
        <w:jc w:val="both"/>
        <w:rPr>
          <w:sz w:val="28"/>
          <w:szCs w:val="28"/>
        </w:rPr>
      </w:pPr>
      <w:r>
        <w:rPr>
          <w:sz w:val="28"/>
          <w:szCs w:val="28"/>
        </w:rPr>
        <w:t>gli atleti devono essere in regola con in versamento delle previste quote gara;</w:t>
      </w:r>
    </w:p>
    <w:p w14:paraId="333B4ABD" w14:textId="6B6B2D9D" w:rsidR="00C573C9" w:rsidRPr="00C573C9" w:rsidRDefault="007E3716" w:rsidP="00C573C9">
      <w:pPr>
        <w:pStyle w:val="Paragrafoelenco"/>
        <w:numPr>
          <w:ilvl w:val="0"/>
          <w:numId w:val="1"/>
        </w:numPr>
        <w:jc w:val="both"/>
        <w:rPr>
          <w:sz w:val="28"/>
          <w:szCs w:val="28"/>
        </w:rPr>
      </w:pPr>
      <w:r>
        <w:rPr>
          <w:sz w:val="28"/>
          <w:szCs w:val="28"/>
        </w:rPr>
        <w:t>i</w:t>
      </w:r>
      <w:r w:rsidR="00C573C9" w:rsidRPr="00C573C9">
        <w:rPr>
          <w:sz w:val="28"/>
          <w:szCs w:val="28"/>
        </w:rPr>
        <w:t>l limite di età fissato per partecipare alle gare è di: 7 anni</w:t>
      </w:r>
    </w:p>
    <w:p w14:paraId="647BD14D" w14:textId="231FF7BA" w:rsidR="00C573C9" w:rsidRDefault="00C573C9" w:rsidP="00C573C9">
      <w:pPr>
        <w:pStyle w:val="Paragrafoelenco"/>
        <w:jc w:val="both"/>
        <w:rPr>
          <w:sz w:val="28"/>
          <w:szCs w:val="28"/>
        </w:rPr>
      </w:pPr>
      <w:r w:rsidRPr="00C573C9">
        <w:rPr>
          <w:sz w:val="28"/>
          <w:szCs w:val="28"/>
        </w:rPr>
        <w:t>L’età si intende compiuta all’inizio della stagione sportiva</w:t>
      </w:r>
    </w:p>
    <w:p w14:paraId="7A9B2D8E" w14:textId="6929CAEE" w:rsidR="00C573C9" w:rsidRDefault="00C573C9" w:rsidP="00E60484">
      <w:pPr>
        <w:pStyle w:val="Paragrafoelenco"/>
        <w:numPr>
          <w:ilvl w:val="0"/>
          <w:numId w:val="1"/>
        </w:numPr>
        <w:jc w:val="both"/>
        <w:rPr>
          <w:sz w:val="28"/>
          <w:szCs w:val="28"/>
        </w:rPr>
      </w:pPr>
      <w:r>
        <w:rPr>
          <w:sz w:val="28"/>
          <w:szCs w:val="28"/>
        </w:rPr>
        <w:t>G</w:t>
      </w:r>
      <w:r w:rsidRPr="00C573C9">
        <w:rPr>
          <w:sz w:val="28"/>
          <w:szCs w:val="28"/>
        </w:rPr>
        <w:t>li atleti</w:t>
      </w:r>
      <w:r w:rsidR="007E3716">
        <w:rPr>
          <w:sz w:val="28"/>
          <w:szCs w:val="28"/>
        </w:rPr>
        <w:t>,</w:t>
      </w:r>
      <w:r w:rsidRPr="00C573C9">
        <w:rPr>
          <w:sz w:val="28"/>
          <w:szCs w:val="28"/>
        </w:rPr>
        <w:t xml:space="preserve"> ai fini della tutela sanitaria</w:t>
      </w:r>
      <w:r w:rsidR="007E3716">
        <w:rPr>
          <w:sz w:val="28"/>
          <w:szCs w:val="28"/>
        </w:rPr>
        <w:t>,</w:t>
      </w:r>
      <w:r w:rsidRPr="00C573C9">
        <w:rPr>
          <w:sz w:val="28"/>
          <w:szCs w:val="28"/>
        </w:rPr>
        <w:t xml:space="preserve"> devono essere in possesso di un certificato di idoneità alla attività sportiva </w:t>
      </w:r>
      <w:r w:rsidRPr="00807630">
        <w:rPr>
          <w:sz w:val="28"/>
          <w:szCs w:val="28"/>
          <w:u w:val="single"/>
        </w:rPr>
        <w:t>non agonistica</w:t>
      </w:r>
      <w:r w:rsidRPr="00C573C9">
        <w:rPr>
          <w:sz w:val="28"/>
          <w:szCs w:val="28"/>
        </w:rPr>
        <w:t xml:space="preserve"> ai sensi del D.M. 24 aprile 2013</w:t>
      </w:r>
    </w:p>
    <w:p w14:paraId="68C25249" w14:textId="2EC4E564" w:rsidR="00C573C9" w:rsidRDefault="00807630" w:rsidP="00807630">
      <w:pPr>
        <w:jc w:val="both"/>
        <w:rPr>
          <w:sz w:val="28"/>
          <w:szCs w:val="28"/>
        </w:rPr>
      </w:pPr>
      <w:r>
        <w:rPr>
          <w:sz w:val="28"/>
          <w:szCs w:val="28"/>
        </w:rPr>
        <w:lastRenderedPageBreak/>
        <w:t>Agonistico</w:t>
      </w:r>
      <w:r w:rsidR="00E953D0">
        <w:rPr>
          <w:sz w:val="28"/>
          <w:szCs w:val="28"/>
        </w:rPr>
        <w:t xml:space="preserve"> (Campionati</w:t>
      </w:r>
      <w:r w:rsidR="00807C8C">
        <w:rPr>
          <w:sz w:val="28"/>
          <w:szCs w:val="28"/>
        </w:rPr>
        <w:t xml:space="preserve"> Nazionali e Regionali</w:t>
      </w:r>
      <w:r w:rsidR="00E953D0">
        <w:rPr>
          <w:sz w:val="28"/>
          <w:szCs w:val="28"/>
        </w:rPr>
        <w:t>):</w:t>
      </w:r>
    </w:p>
    <w:p w14:paraId="3907AEFA" w14:textId="77777777" w:rsidR="00807630" w:rsidRDefault="00807630" w:rsidP="00807630">
      <w:pPr>
        <w:pStyle w:val="Paragrafoelenco"/>
        <w:numPr>
          <w:ilvl w:val="0"/>
          <w:numId w:val="1"/>
        </w:numPr>
        <w:jc w:val="both"/>
        <w:rPr>
          <w:sz w:val="28"/>
          <w:szCs w:val="28"/>
        </w:rPr>
      </w:pPr>
      <w:r w:rsidRPr="00C573C9">
        <w:rPr>
          <w:sz w:val="28"/>
          <w:szCs w:val="28"/>
        </w:rPr>
        <w:t>gli atleti devono essere regolarmente tesserati per la stagione sportiva</w:t>
      </w:r>
      <w:r>
        <w:rPr>
          <w:sz w:val="28"/>
          <w:szCs w:val="28"/>
        </w:rPr>
        <w:t>;</w:t>
      </w:r>
    </w:p>
    <w:p w14:paraId="76D09139" w14:textId="77777777" w:rsidR="00807630" w:rsidRDefault="00807630" w:rsidP="00807630">
      <w:pPr>
        <w:pStyle w:val="Paragrafoelenco"/>
        <w:numPr>
          <w:ilvl w:val="0"/>
          <w:numId w:val="1"/>
        </w:numPr>
        <w:jc w:val="both"/>
        <w:rPr>
          <w:sz w:val="28"/>
          <w:szCs w:val="28"/>
        </w:rPr>
      </w:pPr>
      <w:r>
        <w:rPr>
          <w:sz w:val="28"/>
          <w:szCs w:val="28"/>
        </w:rPr>
        <w:t>gli atleti devono essere in regola con in versamento delle previste quote gara;</w:t>
      </w:r>
    </w:p>
    <w:p w14:paraId="3A6020D5" w14:textId="5CDB33E4" w:rsidR="00807630" w:rsidRPr="00C573C9" w:rsidRDefault="00807630" w:rsidP="00807630">
      <w:pPr>
        <w:pStyle w:val="Paragrafoelenco"/>
        <w:numPr>
          <w:ilvl w:val="0"/>
          <w:numId w:val="1"/>
        </w:numPr>
        <w:jc w:val="both"/>
        <w:rPr>
          <w:sz w:val="28"/>
          <w:szCs w:val="28"/>
        </w:rPr>
      </w:pPr>
      <w:r>
        <w:rPr>
          <w:sz w:val="28"/>
          <w:szCs w:val="28"/>
        </w:rPr>
        <w:t>i</w:t>
      </w:r>
      <w:r w:rsidRPr="00C573C9">
        <w:rPr>
          <w:sz w:val="28"/>
          <w:szCs w:val="28"/>
        </w:rPr>
        <w:t>l limite di età fissato per partecipare alle gare è di: 7 anni</w:t>
      </w:r>
    </w:p>
    <w:p w14:paraId="14D85F3A" w14:textId="77777777" w:rsidR="00807630" w:rsidRDefault="00807630" w:rsidP="00807630">
      <w:pPr>
        <w:pStyle w:val="Paragrafoelenco"/>
        <w:jc w:val="both"/>
        <w:rPr>
          <w:sz w:val="28"/>
          <w:szCs w:val="28"/>
        </w:rPr>
      </w:pPr>
      <w:r w:rsidRPr="00C573C9">
        <w:rPr>
          <w:sz w:val="28"/>
          <w:szCs w:val="28"/>
        </w:rPr>
        <w:t>L’età si intende compiuta all’inizio della stagione sportiva</w:t>
      </w:r>
    </w:p>
    <w:p w14:paraId="4BC9F15C" w14:textId="0642E681" w:rsidR="00807630" w:rsidRPr="00EA2CFC" w:rsidRDefault="00807630" w:rsidP="00807630">
      <w:pPr>
        <w:pStyle w:val="Paragrafoelenco"/>
        <w:numPr>
          <w:ilvl w:val="0"/>
          <w:numId w:val="1"/>
        </w:numPr>
        <w:jc w:val="both"/>
        <w:rPr>
          <w:sz w:val="28"/>
          <w:szCs w:val="28"/>
        </w:rPr>
      </w:pPr>
      <w:r>
        <w:rPr>
          <w:sz w:val="28"/>
          <w:szCs w:val="28"/>
        </w:rPr>
        <w:t>G</w:t>
      </w:r>
      <w:r w:rsidRPr="00C573C9">
        <w:rPr>
          <w:sz w:val="28"/>
          <w:szCs w:val="28"/>
        </w:rPr>
        <w:t>li atleti</w:t>
      </w:r>
      <w:r>
        <w:rPr>
          <w:sz w:val="28"/>
          <w:szCs w:val="28"/>
        </w:rPr>
        <w:t>,</w:t>
      </w:r>
      <w:r w:rsidRPr="00C573C9">
        <w:rPr>
          <w:sz w:val="28"/>
          <w:szCs w:val="28"/>
        </w:rPr>
        <w:t xml:space="preserve"> ai fini della tutela sanitaria</w:t>
      </w:r>
      <w:r>
        <w:rPr>
          <w:sz w:val="28"/>
          <w:szCs w:val="28"/>
        </w:rPr>
        <w:t>,</w:t>
      </w:r>
      <w:r w:rsidRPr="00C573C9">
        <w:rPr>
          <w:sz w:val="28"/>
          <w:szCs w:val="28"/>
        </w:rPr>
        <w:t xml:space="preserve"> </w:t>
      </w:r>
      <w:r w:rsidRPr="00EA2CFC">
        <w:rPr>
          <w:sz w:val="28"/>
          <w:szCs w:val="28"/>
        </w:rPr>
        <w:t xml:space="preserve">devono essere in possesso di un certificato di idoneità alla attività sportiva </w:t>
      </w:r>
      <w:r w:rsidRPr="00EA2CFC">
        <w:rPr>
          <w:sz w:val="28"/>
          <w:szCs w:val="28"/>
          <w:u w:val="single"/>
        </w:rPr>
        <w:t xml:space="preserve">agonistica </w:t>
      </w:r>
      <w:r w:rsidRPr="00EA2CFC">
        <w:rPr>
          <w:sz w:val="28"/>
          <w:szCs w:val="28"/>
        </w:rPr>
        <w:t xml:space="preserve">ai sensi del D.M. </w:t>
      </w:r>
      <w:r w:rsidR="00EA2CFC" w:rsidRPr="00EA2CFC">
        <w:rPr>
          <w:sz w:val="28"/>
          <w:szCs w:val="28"/>
        </w:rPr>
        <w:t>18 febbraio 1982</w:t>
      </w:r>
    </w:p>
    <w:p w14:paraId="3EC57AE0" w14:textId="77777777" w:rsidR="00807630" w:rsidRDefault="00807630" w:rsidP="00807630">
      <w:pPr>
        <w:jc w:val="both"/>
        <w:rPr>
          <w:sz w:val="28"/>
          <w:szCs w:val="28"/>
        </w:rPr>
      </w:pPr>
    </w:p>
    <w:p w14:paraId="221547D4" w14:textId="57FCE741" w:rsidR="006A62CE" w:rsidRPr="00793469" w:rsidRDefault="00793469" w:rsidP="00E953D0">
      <w:pPr>
        <w:jc w:val="center"/>
        <w:rPr>
          <w:b/>
          <w:bCs/>
          <w:sz w:val="28"/>
          <w:szCs w:val="28"/>
        </w:rPr>
      </w:pPr>
      <w:r w:rsidRPr="00793469">
        <w:rPr>
          <w:b/>
          <w:bCs/>
          <w:sz w:val="28"/>
          <w:szCs w:val="28"/>
        </w:rPr>
        <w:t xml:space="preserve">Art. 1) </w:t>
      </w:r>
      <w:r w:rsidR="006A62CE" w:rsidRPr="00793469">
        <w:rPr>
          <w:b/>
          <w:bCs/>
          <w:sz w:val="28"/>
          <w:szCs w:val="28"/>
        </w:rPr>
        <w:t>Norme generali</w:t>
      </w:r>
    </w:p>
    <w:p w14:paraId="725FBE85" w14:textId="1D2C37A8" w:rsidR="006A62CE" w:rsidRPr="00793469" w:rsidRDefault="006A62CE" w:rsidP="00793469">
      <w:pPr>
        <w:pStyle w:val="Corpotesto"/>
        <w:spacing w:before="249"/>
        <w:ind w:left="-142"/>
        <w:jc w:val="both"/>
        <w:rPr>
          <w:rFonts w:asciiTheme="minorHAnsi" w:eastAsiaTheme="minorHAnsi" w:hAnsiTheme="minorHAnsi" w:cstheme="minorBidi"/>
          <w:sz w:val="28"/>
          <w:szCs w:val="28"/>
        </w:rPr>
      </w:pPr>
      <w:r w:rsidRPr="00793469">
        <w:rPr>
          <w:rFonts w:asciiTheme="minorHAnsi" w:eastAsiaTheme="minorHAnsi" w:hAnsiTheme="minorHAnsi" w:cstheme="minorBidi"/>
          <w:kern w:val="2"/>
          <w:sz w:val="28"/>
          <w:szCs w:val="28"/>
          <w14:ligatures w14:val="standardContextual"/>
        </w:rPr>
        <w:t>Durante le gare è necessario rispettare le norme di sicurezza  indicate nelle paline pos</w:t>
      </w:r>
      <w:r w:rsidR="00793469" w:rsidRPr="00793469">
        <w:rPr>
          <w:rFonts w:asciiTheme="minorHAnsi" w:eastAsiaTheme="minorHAnsi" w:hAnsiTheme="minorHAnsi" w:cstheme="minorBidi"/>
          <w:kern w:val="2"/>
          <w:sz w:val="28"/>
          <w:szCs w:val="28"/>
          <w14:ligatures w14:val="standardContextual"/>
        </w:rPr>
        <w:t>t</w:t>
      </w:r>
      <w:r w:rsidRPr="00793469">
        <w:rPr>
          <w:rFonts w:asciiTheme="minorHAnsi" w:eastAsiaTheme="minorHAnsi" w:hAnsiTheme="minorHAnsi" w:cstheme="minorBidi"/>
          <w:kern w:val="2"/>
          <w:sz w:val="28"/>
          <w:szCs w:val="28"/>
          <w14:ligatures w14:val="standardContextual"/>
        </w:rPr>
        <w:t xml:space="preserve">e </w:t>
      </w:r>
      <w:r w:rsidR="00793469" w:rsidRPr="00793469">
        <w:rPr>
          <w:rFonts w:asciiTheme="minorHAnsi" w:eastAsiaTheme="minorHAnsi" w:hAnsiTheme="minorHAnsi" w:cstheme="minorBidi"/>
          <w:kern w:val="2"/>
          <w:sz w:val="28"/>
          <w:szCs w:val="28"/>
          <w14:ligatures w14:val="standardContextual"/>
        </w:rPr>
        <w:t xml:space="preserve">nella piazzola di tiro e quelle impartite dal capopattuglia; </w:t>
      </w:r>
      <w:r w:rsidR="00E953D0">
        <w:rPr>
          <w:rFonts w:asciiTheme="minorHAnsi" w:eastAsiaTheme="minorHAnsi" w:hAnsiTheme="minorHAnsi" w:cstheme="minorBidi"/>
          <w:kern w:val="2"/>
          <w:sz w:val="28"/>
          <w:szCs w:val="28"/>
          <w14:ligatures w14:val="standardContextual"/>
        </w:rPr>
        <w:t xml:space="preserve">fatte salve le norme previste dal Codice di Comportamento sportivo del CONI, per partecipare alle gare è necessario </w:t>
      </w:r>
      <w:r w:rsidRPr="00793469">
        <w:rPr>
          <w:rFonts w:asciiTheme="minorHAnsi" w:eastAsiaTheme="minorHAnsi" w:hAnsiTheme="minorHAnsi" w:cstheme="minorBidi"/>
          <w:kern w:val="2"/>
          <w:sz w:val="28"/>
          <w:szCs w:val="28"/>
          <w14:ligatures w14:val="standardContextual"/>
        </w:rPr>
        <w:t>operarsi per una civile e rispettosa convivenza tra arcieri;</w:t>
      </w:r>
      <w:r w:rsidR="00793469">
        <w:rPr>
          <w:rFonts w:asciiTheme="minorHAnsi" w:eastAsiaTheme="minorHAnsi" w:hAnsiTheme="minorHAnsi" w:cstheme="minorBidi"/>
          <w:kern w:val="2"/>
          <w:sz w:val="28"/>
          <w:szCs w:val="28"/>
          <w14:ligatures w14:val="standardContextual"/>
        </w:rPr>
        <w:t xml:space="preserve"> </w:t>
      </w:r>
      <w:r w:rsidR="00793469" w:rsidRPr="00793469">
        <w:rPr>
          <w:rFonts w:asciiTheme="minorHAnsi" w:eastAsiaTheme="minorHAnsi" w:hAnsiTheme="minorHAnsi" w:cstheme="minorBidi"/>
          <w:kern w:val="2"/>
          <w:sz w:val="28"/>
          <w:szCs w:val="28"/>
          <w14:ligatures w14:val="standardContextual"/>
        </w:rPr>
        <w:t>u</w:t>
      </w:r>
      <w:r w:rsidRPr="00793469">
        <w:rPr>
          <w:rFonts w:asciiTheme="minorHAnsi" w:eastAsiaTheme="minorHAnsi" w:hAnsiTheme="minorHAnsi" w:cstheme="minorBidi"/>
          <w:kern w:val="2"/>
          <w:sz w:val="28"/>
          <w:szCs w:val="28"/>
          <w14:ligatures w14:val="standardContextual"/>
        </w:rPr>
        <w:t>sare un linguaggio corretto e non parole offensive;</w:t>
      </w:r>
      <w:r w:rsidR="00793469">
        <w:rPr>
          <w:rFonts w:asciiTheme="minorHAnsi" w:eastAsiaTheme="minorHAnsi" w:hAnsiTheme="minorHAnsi" w:cstheme="minorBidi"/>
          <w:kern w:val="2"/>
          <w:sz w:val="28"/>
          <w:szCs w:val="28"/>
          <w14:ligatures w14:val="standardContextual"/>
        </w:rPr>
        <w:t xml:space="preserve"> </w:t>
      </w:r>
      <w:r w:rsidR="00793469" w:rsidRPr="00793469">
        <w:rPr>
          <w:rFonts w:asciiTheme="minorHAnsi" w:eastAsiaTheme="minorHAnsi" w:hAnsiTheme="minorHAnsi" w:cstheme="minorBidi"/>
          <w:kern w:val="2"/>
          <w:sz w:val="28"/>
          <w:szCs w:val="28"/>
          <w14:ligatures w14:val="standardContextual"/>
        </w:rPr>
        <w:t>n</w:t>
      </w:r>
      <w:r w:rsidRPr="00793469">
        <w:rPr>
          <w:rFonts w:asciiTheme="minorHAnsi" w:eastAsiaTheme="minorHAnsi" w:hAnsiTheme="minorHAnsi" w:cstheme="minorBidi"/>
          <w:kern w:val="2"/>
          <w:sz w:val="28"/>
          <w:szCs w:val="28"/>
          <w14:ligatures w14:val="standardContextual"/>
        </w:rPr>
        <w:t>on manifestare atteggiamenti amorali e/o discriminanti per questioni razziali, politiche e sociali;</w:t>
      </w:r>
      <w:r w:rsidR="00793469">
        <w:rPr>
          <w:rFonts w:asciiTheme="minorHAnsi" w:eastAsiaTheme="minorHAnsi" w:hAnsiTheme="minorHAnsi" w:cstheme="minorBidi"/>
          <w:kern w:val="2"/>
          <w:sz w:val="28"/>
          <w:szCs w:val="28"/>
          <w14:ligatures w14:val="standardContextual"/>
        </w:rPr>
        <w:t xml:space="preserve"> </w:t>
      </w:r>
      <w:r w:rsidR="00793469" w:rsidRPr="00793469">
        <w:rPr>
          <w:rFonts w:asciiTheme="minorHAnsi" w:eastAsiaTheme="minorHAnsi" w:hAnsiTheme="minorHAnsi" w:cstheme="minorBidi"/>
          <w:kern w:val="2"/>
          <w:sz w:val="28"/>
          <w:szCs w:val="28"/>
          <w14:ligatures w14:val="standardContextual"/>
        </w:rPr>
        <w:t>n</w:t>
      </w:r>
      <w:r w:rsidRPr="00793469">
        <w:rPr>
          <w:rFonts w:asciiTheme="minorHAnsi" w:eastAsiaTheme="minorHAnsi" w:hAnsiTheme="minorHAnsi" w:cstheme="minorBidi"/>
          <w:kern w:val="2"/>
          <w:sz w:val="28"/>
          <w:szCs w:val="28"/>
          <w14:ligatures w14:val="standardContextual"/>
        </w:rPr>
        <w:t>on adottare at</w:t>
      </w:r>
      <w:r w:rsidR="00E32CFC">
        <w:rPr>
          <w:rFonts w:asciiTheme="minorHAnsi" w:eastAsiaTheme="minorHAnsi" w:hAnsiTheme="minorHAnsi" w:cstheme="minorBidi"/>
          <w:kern w:val="2"/>
          <w:sz w:val="28"/>
          <w:szCs w:val="28"/>
          <w14:ligatures w14:val="standardContextual"/>
        </w:rPr>
        <w:t>teggiamenti</w:t>
      </w:r>
      <w:r w:rsidRPr="00793469">
        <w:rPr>
          <w:rFonts w:asciiTheme="minorHAnsi" w:eastAsiaTheme="minorHAnsi" w:hAnsiTheme="minorHAnsi" w:cstheme="minorBidi"/>
          <w:kern w:val="2"/>
          <w:sz w:val="28"/>
          <w:szCs w:val="28"/>
          <w14:ligatures w14:val="standardContextual"/>
        </w:rPr>
        <w:t xml:space="preserve"> aggressivi verbalmente e/o materialmente nel confrontarsi con gli arcieri ed il pubblico presente</w:t>
      </w:r>
      <w:r w:rsidR="00793469" w:rsidRPr="00793469">
        <w:rPr>
          <w:rFonts w:asciiTheme="minorHAnsi" w:eastAsiaTheme="minorHAnsi" w:hAnsiTheme="minorHAnsi" w:cstheme="minorBidi"/>
          <w:kern w:val="2"/>
          <w:sz w:val="28"/>
          <w:szCs w:val="28"/>
          <w14:ligatures w14:val="standardContextual"/>
        </w:rPr>
        <w:t xml:space="preserve">; </w:t>
      </w:r>
      <w:r w:rsidR="00793469">
        <w:rPr>
          <w:rFonts w:asciiTheme="minorHAnsi" w:eastAsiaTheme="minorHAnsi" w:hAnsiTheme="minorHAnsi" w:cstheme="minorBidi"/>
          <w:sz w:val="28"/>
          <w:szCs w:val="28"/>
        </w:rPr>
        <w:t>a</w:t>
      </w:r>
      <w:r w:rsidRPr="00793469">
        <w:rPr>
          <w:rFonts w:asciiTheme="minorHAnsi" w:eastAsiaTheme="minorHAnsi" w:hAnsiTheme="minorHAnsi" w:cstheme="minorBidi"/>
          <w:sz w:val="28"/>
          <w:szCs w:val="28"/>
        </w:rPr>
        <w:t xml:space="preserve">dottare sempre un comportamento sportivamente corretto. </w:t>
      </w:r>
      <w:r w:rsidR="00722B82" w:rsidRPr="00722B82">
        <w:rPr>
          <w:rFonts w:asciiTheme="minorHAnsi" w:eastAsiaTheme="minorHAnsi" w:hAnsiTheme="minorHAnsi" w:cstheme="minorBidi"/>
          <w:sz w:val="28"/>
          <w:szCs w:val="28"/>
        </w:rPr>
        <w:t>Qualora, per qualsiasi ragione, l’arciere dovesse essere impossibilitato a completare la sequenza di tiro richiesta o addirittura venga compromessa la sua possibilità di continuare a partecipare all’evento, lo stesso dovrà segnalarlo al Capo-Pattuglia e, se impegnato su linea di tiro a più arcieri, dovrà comunque rimanere nella sua posizione fino ad ultimazione delle sequenze di tiro degli altri arcieri partecipanti</w:t>
      </w:r>
      <w:r w:rsidR="00722B82">
        <w:rPr>
          <w:rFonts w:asciiTheme="minorHAnsi" w:eastAsiaTheme="minorHAnsi" w:hAnsiTheme="minorHAnsi" w:cstheme="minorBidi"/>
          <w:sz w:val="28"/>
          <w:szCs w:val="28"/>
        </w:rPr>
        <w:t>.</w:t>
      </w:r>
    </w:p>
    <w:p w14:paraId="741A278C" w14:textId="77777777" w:rsidR="006A62CE" w:rsidRDefault="006A62CE" w:rsidP="00793469">
      <w:pPr>
        <w:jc w:val="both"/>
        <w:rPr>
          <w:rFonts w:ascii="Calibri" w:eastAsia="Calibri" w:hAnsi="Calibri" w:cs="Calibri"/>
        </w:rPr>
      </w:pPr>
    </w:p>
    <w:p w14:paraId="22F75002" w14:textId="6CEAFFE7" w:rsidR="006A62CE" w:rsidRPr="006A62CE" w:rsidRDefault="00793469" w:rsidP="00E953D0">
      <w:pPr>
        <w:spacing w:line="240" w:lineRule="auto"/>
        <w:jc w:val="center"/>
        <w:rPr>
          <w:b/>
          <w:bCs/>
          <w:sz w:val="28"/>
          <w:szCs w:val="28"/>
        </w:rPr>
      </w:pPr>
      <w:r>
        <w:rPr>
          <w:b/>
          <w:bCs/>
          <w:sz w:val="28"/>
          <w:szCs w:val="28"/>
        </w:rPr>
        <w:t xml:space="preserve">Art. 2) </w:t>
      </w:r>
      <w:r w:rsidR="006A62CE" w:rsidRPr="006A62CE">
        <w:rPr>
          <w:b/>
          <w:bCs/>
          <w:sz w:val="28"/>
          <w:szCs w:val="28"/>
        </w:rPr>
        <w:t>Classi</w:t>
      </w:r>
      <w:r w:rsidR="00535DE9">
        <w:rPr>
          <w:b/>
          <w:bCs/>
          <w:sz w:val="28"/>
          <w:szCs w:val="28"/>
        </w:rPr>
        <w:t xml:space="preserve">, </w:t>
      </w:r>
      <w:proofErr w:type="spellStart"/>
      <w:r w:rsidR="00535DE9">
        <w:rPr>
          <w:b/>
          <w:bCs/>
          <w:sz w:val="28"/>
          <w:szCs w:val="28"/>
        </w:rPr>
        <w:t>libraggio</w:t>
      </w:r>
      <w:proofErr w:type="spellEnd"/>
      <w:r w:rsidR="006A62CE" w:rsidRPr="006A62CE">
        <w:rPr>
          <w:b/>
          <w:bCs/>
          <w:sz w:val="28"/>
          <w:szCs w:val="28"/>
        </w:rPr>
        <w:t xml:space="preserve"> </w:t>
      </w:r>
      <w:r w:rsidR="006A62CE">
        <w:rPr>
          <w:b/>
          <w:bCs/>
          <w:sz w:val="28"/>
          <w:szCs w:val="28"/>
        </w:rPr>
        <w:t>e linee di tiro</w:t>
      </w:r>
    </w:p>
    <w:p w14:paraId="402D45DD" w14:textId="77777777" w:rsidR="003125D2" w:rsidRDefault="006A62CE" w:rsidP="003125D2">
      <w:pPr>
        <w:pStyle w:val="Corpotesto"/>
        <w:numPr>
          <w:ilvl w:val="0"/>
          <w:numId w:val="2"/>
        </w:numPr>
        <w:spacing w:before="4"/>
        <w:ind w:left="720"/>
        <w:rPr>
          <w:rFonts w:asciiTheme="minorHAnsi" w:eastAsiaTheme="minorHAnsi" w:hAnsiTheme="minorHAnsi" w:cstheme="minorBidi"/>
          <w:kern w:val="2"/>
          <w:sz w:val="28"/>
          <w:szCs w:val="28"/>
          <w14:ligatures w14:val="standardContextual"/>
        </w:rPr>
      </w:pPr>
      <w:r w:rsidRPr="006A62CE">
        <w:rPr>
          <w:rFonts w:asciiTheme="minorHAnsi" w:eastAsiaTheme="minorHAnsi" w:hAnsiTheme="minorHAnsi" w:cstheme="minorBidi"/>
          <w:kern w:val="2"/>
          <w:sz w:val="28"/>
          <w:szCs w:val="28"/>
          <w14:ligatures w14:val="standardContextual"/>
        </w:rPr>
        <w:t>P</w:t>
      </w:r>
      <w:r>
        <w:rPr>
          <w:rFonts w:asciiTheme="minorHAnsi" w:eastAsiaTheme="minorHAnsi" w:hAnsiTheme="minorHAnsi" w:cstheme="minorBidi"/>
          <w:kern w:val="2"/>
          <w:sz w:val="28"/>
          <w:szCs w:val="28"/>
          <w14:ligatures w14:val="standardContextual"/>
        </w:rPr>
        <w:t>ARVUS</w:t>
      </w:r>
      <w:r w:rsidRPr="006A62CE">
        <w:rPr>
          <w:rFonts w:asciiTheme="minorHAnsi" w:eastAsiaTheme="minorHAnsi" w:hAnsiTheme="minorHAnsi" w:cstheme="minorBidi"/>
          <w:kern w:val="2"/>
          <w:sz w:val="28"/>
          <w:szCs w:val="28"/>
          <w14:ligatures w14:val="standardContextual"/>
        </w:rPr>
        <w:t>: bambini</w:t>
      </w:r>
      <w:r w:rsidR="00A84D0B">
        <w:rPr>
          <w:rFonts w:asciiTheme="minorHAnsi" w:eastAsiaTheme="minorHAnsi" w:hAnsiTheme="minorHAnsi" w:cstheme="minorBidi"/>
          <w:kern w:val="2"/>
          <w:sz w:val="28"/>
          <w:szCs w:val="28"/>
          <w14:ligatures w14:val="standardContextual"/>
        </w:rPr>
        <w:t xml:space="preserve">/e </w:t>
      </w:r>
      <w:r w:rsidRPr="006A62CE">
        <w:rPr>
          <w:rFonts w:asciiTheme="minorHAnsi" w:eastAsiaTheme="minorHAnsi" w:hAnsiTheme="minorHAnsi" w:cstheme="minorBidi"/>
          <w:kern w:val="2"/>
          <w:sz w:val="28"/>
          <w:szCs w:val="28"/>
          <w14:ligatures w14:val="standardContextual"/>
        </w:rPr>
        <w:t xml:space="preserve">da 7 a </w:t>
      </w:r>
      <w:r>
        <w:rPr>
          <w:rFonts w:asciiTheme="minorHAnsi" w:eastAsiaTheme="minorHAnsi" w:hAnsiTheme="minorHAnsi" w:cstheme="minorBidi"/>
          <w:kern w:val="2"/>
          <w:sz w:val="28"/>
          <w:szCs w:val="28"/>
          <w14:ligatures w14:val="standardContextual"/>
        </w:rPr>
        <w:t>9</w:t>
      </w:r>
      <w:r w:rsidRPr="006A62CE">
        <w:rPr>
          <w:rFonts w:asciiTheme="minorHAnsi" w:eastAsiaTheme="minorHAnsi" w:hAnsiTheme="minorHAnsi" w:cstheme="minorBidi"/>
          <w:kern w:val="2"/>
          <w:sz w:val="28"/>
          <w:szCs w:val="28"/>
          <w14:ligatures w14:val="standardContextual"/>
        </w:rPr>
        <w:t xml:space="preserve"> anni compiuti</w:t>
      </w:r>
      <w:r w:rsidR="00A84D0B">
        <w:rPr>
          <w:rFonts w:asciiTheme="minorHAnsi" w:eastAsiaTheme="minorHAnsi" w:hAnsiTheme="minorHAnsi" w:cstheme="minorBidi"/>
          <w:kern w:val="2"/>
          <w:sz w:val="28"/>
          <w:szCs w:val="28"/>
          <w14:ligatures w14:val="standardContextual"/>
        </w:rPr>
        <w:t xml:space="preserve"> </w:t>
      </w:r>
    </w:p>
    <w:p w14:paraId="1B0EBA43" w14:textId="77777777" w:rsidR="003125D2" w:rsidRDefault="00A84D0B" w:rsidP="003125D2">
      <w:pPr>
        <w:pStyle w:val="Corpotesto"/>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non è prevista la suddivisione per tipologia di arco</w:t>
      </w:r>
      <w:r w:rsidR="003125D2">
        <w:rPr>
          <w:rFonts w:asciiTheme="minorHAnsi" w:eastAsiaTheme="minorHAnsi" w:hAnsiTheme="minorHAnsi" w:cstheme="minorBidi"/>
          <w:kern w:val="2"/>
          <w:sz w:val="28"/>
          <w:szCs w:val="28"/>
          <w14:ligatures w14:val="standardContextual"/>
        </w:rPr>
        <w:t xml:space="preserve"> </w:t>
      </w:r>
    </w:p>
    <w:p w14:paraId="38F10596" w14:textId="1BDB7C55" w:rsidR="006A62CE" w:rsidRDefault="003125D2" w:rsidP="003125D2">
      <w:pPr>
        <w:pStyle w:val="Corpotesto"/>
        <w:spacing w:before="4"/>
        <w:ind w:left="720"/>
        <w:rPr>
          <w:rFonts w:asciiTheme="minorHAnsi" w:eastAsiaTheme="minorHAnsi" w:hAnsiTheme="minorHAnsi" w:cstheme="minorBidi"/>
          <w:kern w:val="2"/>
          <w:sz w:val="28"/>
          <w:szCs w:val="28"/>
          <w14:ligatures w14:val="standardContextual"/>
        </w:rPr>
      </w:pPr>
      <w:proofErr w:type="spellStart"/>
      <w:r>
        <w:rPr>
          <w:rFonts w:asciiTheme="minorHAnsi" w:eastAsiaTheme="minorHAnsi" w:hAnsiTheme="minorHAnsi" w:cstheme="minorBidi"/>
          <w:kern w:val="2"/>
          <w:sz w:val="28"/>
          <w:szCs w:val="28"/>
          <w14:ligatures w14:val="standardContextual"/>
        </w:rPr>
        <w:t>libraggio</w:t>
      </w:r>
      <w:proofErr w:type="spellEnd"/>
      <w:r>
        <w:rPr>
          <w:rFonts w:asciiTheme="minorHAnsi" w:eastAsiaTheme="minorHAnsi" w:hAnsiTheme="minorHAnsi" w:cstheme="minorBidi"/>
          <w:kern w:val="2"/>
          <w:sz w:val="28"/>
          <w:szCs w:val="28"/>
          <w14:ligatures w14:val="standardContextual"/>
        </w:rPr>
        <w:t xml:space="preserve"> massimo consentito 25 libbre</w:t>
      </w:r>
    </w:p>
    <w:p w14:paraId="7BAE41AD" w14:textId="614BE973" w:rsidR="00535DE9" w:rsidRDefault="003A0C3C" w:rsidP="00535DE9">
      <w:pPr>
        <w:pStyle w:val="Corpotesto"/>
        <w:spacing w:before="4"/>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ab/>
        <w:t xml:space="preserve">distanza </w:t>
      </w:r>
      <w:proofErr w:type="gramStart"/>
      <w:r>
        <w:rPr>
          <w:rFonts w:asciiTheme="minorHAnsi" w:eastAsiaTheme="minorHAnsi" w:hAnsiTheme="minorHAnsi" w:cstheme="minorBidi"/>
          <w:kern w:val="2"/>
          <w:sz w:val="28"/>
          <w:szCs w:val="28"/>
          <w14:ligatures w14:val="standardContextual"/>
        </w:rPr>
        <w:t>massima  posizione</w:t>
      </w:r>
      <w:proofErr w:type="gramEnd"/>
      <w:r>
        <w:rPr>
          <w:rFonts w:asciiTheme="minorHAnsi" w:eastAsiaTheme="minorHAnsi" w:hAnsiTheme="minorHAnsi" w:cstheme="minorBidi"/>
          <w:kern w:val="2"/>
          <w:sz w:val="28"/>
          <w:szCs w:val="28"/>
          <w14:ligatures w14:val="standardContextual"/>
        </w:rPr>
        <w:t xml:space="preserve"> linea di tiro 10 metri</w:t>
      </w:r>
    </w:p>
    <w:p w14:paraId="6C034BD1" w14:textId="77777777" w:rsidR="003A0C3C" w:rsidRPr="006A62CE" w:rsidRDefault="003A0C3C" w:rsidP="00535DE9">
      <w:pPr>
        <w:pStyle w:val="Corpotesto"/>
        <w:spacing w:before="4"/>
        <w:rPr>
          <w:rFonts w:asciiTheme="minorHAnsi" w:eastAsiaTheme="minorHAnsi" w:hAnsiTheme="minorHAnsi" w:cstheme="minorBidi"/>
          <w:kern w:val="2"/>
          <w:sz w:val="28"/>
          <w:szCs w:val="28"/>
          <w14:ligatures w14:val="standardContextual"/>
        </w:rPr>
      </w:pPr>
    </w:p>
    <w:p w14:paraId="621F551A" w14:textId="0782586C" w:rsidR="003125D2" w:rsidRDefault="006A62CE" w:rsidP="00535DE9">
      <w:pPr>
        <w:pStyle w:val="Corpotesto"/>
        <w:numPr>
          <w:ilvl w:val="0"/>
          <w:numId w:val="2"/>
        </w:numPr>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PUERI</w:t>
      </w:r>
      <w:r w:rsidRPr="006A62CE">
        <w:rPr>
          <w:rFonts w:asciiTheme="minorHAnsi" w:eastAsiaTheme="minorHAnsi" w:hAnsiTheme="minorHAnsi" w:cstheme="minorBidi"/>
          <w:kern w:val="2"/>
          <w:sz w:val="28"/>
          <w:szCs w:val="28"/>
          <w14:ligatures w14:val="standardContextual"/>
        </w:rPr>
        <w:t>: bambini</w:t>
      </w:r>
      <w:r w:rsidR="00A84D0B">
        <w:rPr>
          <w:rFonts w:asciiTheme="minorHAnsi" w:eastAsiaTheme="minorHAnsi" w:hAnsiTheme="minorHAnsi" w:cstheme="minorBidi"/>
          <w:kern w:val="2"/>
          <w:sz w:val="28"/>
          <w:szCs w:val="28"/>
          <w14:ligatures w14:val="standardContextual"/>
        </w:rPr>
        <w:t>/</w:t>
      </w:r>
      <w:proofErr w:type="gramStart"/>
      <w:r w:rsidR="00A84D0B">
        <w:rPr>
          <w:rFonts w:asciiTheme="minorHAnsi" w:eastAsiaTheme="minorHAnsi" w:hAnsiTheme="minorHAnsi" w:cstheme="minorBidi"/>
          <w:kern w:val="2"/>
          <w:sz w:val="28"/>
          <w:szCs w:val="28"/>
          <w14:ligatures w14:val="standardContextual"/>
        </w:rPr>
        <w:t xml:space="preserve">e </w:t>
      </w:r>
      <w:r w:rsidRPr="006A62CE">
        <w:rPr>
          <w:rFonts w:asciiTheme="minorHAnsi" w:eastAsiaTheme="minorHAnsi" w:hAnsiTheme="minorHAnsi" w:cstheme="minorBidi"/>
          <w:kern w:val="2"/>
          <w:sz w:val="28"/>
          <w:szCs w:val="28"/>
          <w14:ligatures w14:val="standardContextual"/>
        </w:rPr>
        <w:t xml:space="preserve"> dagli</w:t>
      </w:r>
      <w:proofErr w:type="gramEnd"/>
      <w:r w:rsidRPr="006A62CE">
        <w:rPr>
          <w:rFonts w:asciiTheme="minorHAnsi" w:eastAsiaTheme="minorHAnsi" w:hAnsiTheme="minorHAnsi" w:cstheme="minorBidi"/>
          <w:kern w:val="2"/>
          <w:sz w:val="28"/>
          <w:szCs w:val="28"/>
          <w14:ligatures w14:val="standardContextual"/>
        </w:rPr>
        <w:t xml:space="preserve"> 1</w:t>
      </w:r>
      <w:r w:rsidR="00A84D0B">
        <w:rPr>
          <w:rFonts w:asciiTheme="minorHAnsi" w:eastAsiaTheme="minorHAnsi" w:hAnsiTheme="minorHAnsi" w:cstheme="minorBidi"/>
          <w:kern w:val="2"/>
          <w:sz w:val="28"/>
          <w:szCs w:val="28"/>
          <w14:ligatures w14:val="standardContextual"/>
        </w:rPr>
        <w:t>0</w:t>
      </w:r>
      <w:r w:rsidRPr="006A62CE">
        <w:rPr>
          <w:rFonts w:asciiTheme="minorHAnsi" w:eastAsiaTheme="minorHAnsi" w:hAnsiTheme="minorHAnsi" w:cstheme="minorBidi"/>
          <w:kern w:val="2"/>
          <w:sz w:val="28"/>
          <w:szCs w:val="28"/>
          <w14:ligatures w14:val="standardContextual"/>
        </w:rPr>
        <w:t xml:space="preserve"> ai 1</w:t>
      </w:r>
      <w:r w:rsidR="00A84D0B">
        <w:rPr>
          <w:rFonts w:asciiTheme="minorHAnsi" w:eastAsiaTheme="minorHAnsi" w:hAnsiTheme="minorHAnsi" w:cstheme="minorBidi"/>
          <w:kern w:val="2"/>
          <w:sz w:val="28"/>
          <w:szCs w:val="28"/>
          <w14:ligatures w14:val="standardContextual"/>
        </w:rPr>
        <w:t>2</w:t>
      </w:r>
      <w:r w:rsidRPr="006A62CE">
        <w:rPr>
          <w:rFonts w:asciiTheme="minorHAnsi" w:eastAsiaTheme="minorHAnsi" w:hAnsiTheme="minorHAnsi" w:cstheme="minorBidi"/>
          <w:kern w:val="2"/>
          <w:sz w:val="28"/>
          <w:szCs w:val="28"/>
          <w14:ligatures w14:val="standardContextual"/>
        </w:rPr>
        <w:t xml:space="preserve"> anni compiuti</w:t>
      </w:r>
      <w:r w:rsidR="00A84D0B">
        <w:rPr>
          <w:rFonts w:asciiTheme="minorHAnsi" w:eastAsiaTheme="minorHAnsi" w:hAnsiTheme="minorHAnsi" w:cstheme="minorBidi"/>
          <w:kern w:val="2"/>
          <w:sz w:val="28"/>
          <w:szCs w:val="28"/>
          <w14:ligatures w14:val="standardContextual"/>
        </w:rPr>
        <w:t xml:space="preserve"> </w:t>
      </w:r>
      <w:r w:rsidR="003125D2">
        <w:rPr>
          <w:rFonts w:asciiTheme="minorHAnsi" w:eastAsiaTheme="minorHAnsi" w:hAnsiTheme="minorHAnsi" w:cstheme="minorBidi"/>
          <w:kern w:val="2"/>
          <w:sz w:val="28"/>
          <w:szCs w:val="28"/>
          <w14:ligatures w14:val="standardContextual"/>
        </w:rPr>
        <w:t>–</w:t>
      </w:r>
    </w:p>
    <w:p w14:paraId="246634D2" w14:textId="77777777" w:rsidR="00535DE9" w:rsidRDefault="00A84D0B" w:rsidP="00535DE9">
      <w:pPr>
        <w:pStyle w:val="Corpotesto"/>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non è prevista la suddivisione per tipologia di arco</w:t>
      </w:r>
      <w:r w:rsidR="003125D2">
        <w:rPr>
          <w:rFonts w:asciiTheme="minorHAnsi" w:eastAsiaTheme="minorHAnsi" w:hAnsiTheme="minorHAnsi" w:cstheme="minorBidi"/>
          <w:kern w:val="2"/>
          <w:sz w:val="28"/>
          <w:szCs w:val="28"/>
          <w14:ligatures w14:val="standardContextual"/>
        </w:rPr>
        <w:t xml:space="preserve"> </w:t>
      </w:r>
    </w:p>
    <w:p w14:paraId="4CD4866B" w14:textId="3C2A3F4C" w:rsidR="003125D2" w:rsidRDefault="00535DE9" w:rsidP="00535DE9">
      <w:pPr>
        <w:pStyle w:val="Corpotesto"/>
        <w:spacing w:before="4"/>
        <w:ind w:left="720"/>
        <w:rPr>
          <w:rFonts w:asciiTheme="minorHAnsi" w:eastAsiaTheme="minorHAnsi" w:hAnsiTheme="minorHAnsi" w:cstheme="minorBidi"/>
          <w:kern w:val="2"/>
          <w:sz w:val="28"/>
          <w:szCs w:val="28"/>
          <w14:ligatures w14:val="standardContextual"/>
        </w:rPr>
      </w:pPr>
      <w:proofErr w:type="spellStart"/>
      <w:r>
        <w:rPr>
          <w:rFonts w:asciiTheme="minorHAnsi" w:eastAsiaTheme="minorHAnsi" w:hAnsiTheme="minorHAnsi" w:cstheme="minorBidi"/>
          <w:kern w:val="2"/>
          <w:sz w:val="28"/>
          <w:szCs w:val="28"/>
          <w14:ligatures w14:val="standardContextual"/>
        </w:rPr>
        <w:t>l</w:t>
      </w:r>
      <w:r w:rsidR="003125D2">
        <w:rPr>
          <w:rFonts w:asciiTheme="minorHAnsi" w:eastAsiaTheme="minorHAnsi" w:hAnsiTheme="minorHAnsi" w:cstheme="minorBidi"/>
          <w:kern w:val="2"/>
          <w:sz w:val="28"/>
          <w:szCs w:val="28"/>
          <w14:ligatures w14:val="standardContextual"/>
        </w:rPr>
        <w:t>ibraggio</w:t>
      </w:r>
      <w:proofErr w:type="spellEnd"/>
      <w:r w:rsidR="003125D2">
        <w:rPr>
          <w:rFonts w:asciiTheme="minorHAnsi" w:eastAsiaTheme="minorHAnsi" w:hAnsiTheme="minorHAnsi" w:cstheme="minorBidi"/>
          <w:kern w:val="2"/>
          <w:sz w:val="28"/>
          <w:szCs w:val="28"/>
          <w14:ligatures w14:val="standardContextual"/>
        </w:rPr>
        <w:t xml:space="preserve"> massimo consentito 30 libbre</w:t>
      </w:r>
    </w:p>
    <w:p w14:paraId="5362B255" w14:textId="406C77B1" w:rsidR="00535DE9" w:rsidRDefault="003A0C3C" w:rsidP="00535DE9">
      <w:pPr>
        <w:pStyle w:val="Corpotesto"/>
        <w:spacing w:before="4"/>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ab/>
        <w:t xml:space="preserve">distanza </w:t>
      </w:r>
      <w:proofErr w:type="gramStart"/>
      <w:r>
        <w:rPr>
          <w:rFonts w:asciiTheme="minorHAnsi" w:eastAsiaTheme="minorHAnsi" w:hAnsiTheme="minorHAnsi" w:cstheme="minorBidi"/>
          <w:kern w:val="2"/>
          <w:sz w:val="28"/>
          <w:szCs w:val="28"/>
          <w14:ligatures w14:val="standardContextual"/>
        </w:rPr>
        <w:t>massima  posizione</w:t>
      </w:r>
      <w:proofErr w:type="gramEnd"/>
      <w:r>
        <w:rPr>
          <w:rFonts w:asciiTheme="minorHAnsi" w:eastAsiaTheme="minorHAnsi" w:hAnsiTheme="minorHAnsi" w:cstheme="minorBidi"/>
          <w:kern w:val="2"/>
          <w:sz w:val="28"/>
          <w:szCs w:val="28"/>
          <w14:ligatures w14:val="standardContextual"/>
        </w:rPr>
        <w:t xml:space="preserve"> linea di tiro 10 metri</w:t>
      </w:r>
    </w:p>
    <w:p w14:paraId="40B8FBDD" w14:textId="77777777" w:rsidR="003A0C3C" w:rsidRPr="006A62CE" w:rsidRDefault="003A0C3C" w:rsidP="00535DE9">
      <w:pPr>
        <w:pStyle w:val="Corpotesto"/>
        <w:spacing w:before="4"/>
        <w:rPr>
          <w:rFonts w:asciiTheme="minorHAnsi" w:eastAsiaTheme="minorHAnsi" w:hAnsiTheme="minorHAnsi" w:cstheme="minorBidi"/>
          <w:kern w:val="2"/>
          <w:sz w:val="28"/>
          <w:szCs w:val="28"/>
          <w14:ligatures w14:val="standardContextual"/>
        </w:rPr>
      </w:pPr>
    </w:p>
    <w:p w14:paraId="52EC0471" w14:textId="77777777" w:rsidR="00535DE9" w:rsidRDefault="006A62CE" w:rsidP="00535DE9">
      <w:pPr>
        <w:pStyle w:val="Corpotesto"/>
        <w:numPr>
          <w:ilvl w:val="0"/>
          <w:numId w:val="2"/>
        </w:numPr>
        <w:spacing w:before="4"/>
        <w:ind w:left="720"/>
        <w:rPr>
          <w:rFonts w:asciiTheme="minorHAnsi" w:eastAsiaTheme="minorHAnsi" w:hAnsiTheme="minorHAnsi" w:cstheme="minorBidi"/>
          <w:kern w:val="2"/>
          <w:sz w:val="28"/>
          <w:szCs w:val="28"/>
          <w14:ligatures w14:val="standardContextual"/>
        </w:rPr>
      </w:pPr>
      <w:proofErr w:type="gramStart"/>
      <w:r>
        <w:rPr>
          <w:rFonts w:asciiTheme="minorHAnsi" w:eastAsiaTheme="minorHAnsi" w:hAnsiTheme="minorHAnsi" w:cstheme="minorBidi"/>
          <w:kern w:val="2"/>
          <w:sz w:val="28"/>
          <w:szCs w:val="28"/>
          <w14:ligatures w14:val="standardContextual"/>
        </w:rPr>
        <w:t xml:space="preserve">JUVENIS </w:t>
      </w:r>
      <w:r w:rsidR="00A84D0B">
        <w:rPr>
          <w:rFonts w:asciiTheme="minorHAnsi" w:eastAsiaTheme="minorHAnsi" w:hAnsiTheme="minorHAnsi" w:cstheme="minorBidi"/>
          <w:kern w:val="2"/>
          <w:sz w:val="28"/>
          <w:szCs w:val="28"/>
          <w14:ligatures w14:val="standardContextual"/>
        </w:rPr>
        <w:t xml:space="preserve"> MASCHILE</w:t>
      </w:r>
      <w:proofErr w:type="gramEnd"/>
      <w:r w:rsidR="00A84D0B">
        <w:rPr>
          <w:rFonts w:asciiTheme="minorHAnsi" w:eastAsiaTheme="minorHAnsi" w:hAnsiTheme="minorHAnsi" w:cstheme="minorBidi"/>
          <w:kern w:val="2"/>
          <w:sz w:val="28"/>
          <w:szCs w:val="28"/>
          <w14:ligatures w14:val="standardContextual"/>
        </w:rPr>
        <w:t xml:space="preserve"> </w:t>
      </w:r>
      <w:r w:rsidRPr="006A62CE">
        <w:rPr>
          <w:rFonts w:asciiTheme="minorHAnsi" w:eastAsiaTheme="minorHAnsi" w:hAnsiTheme="minorHAnsi" w:cstheme="minorBidi"/>
          <w:kern w:val="2"/>
          <w:sz w:val="28"/>
          <w:szCs w:val="28"/>
          <w14:ligatures w14:val="standardContextual"/>
        </w:rPr>
        <w:t>: ragazzi dai 1</w:t>
      </w:r>
      <w:r w:rsidR="00A84D0B">
        <w:rPr>
          <w:rFonts w:asciiTheme="minorHAnsi" w:eastAsiaTheme="minorHAnsi" w:hAnsiTheme="minorHAnsi" w:cstheme="minorBidi"/>
          <w:kern w:val="2"/>
          <w:sz w:val="28"/>
          <w:szCs w:val="28"/>
          <w14:ligatures w14:val="standardContextual"/>
        </w:rPr>
        <w:t>3</w:t>
      </w:r>
      <w:r w:rsidRPr="006A62CE">
        <w:rPr>
          <w:rFonts w:asciiTheme="minorHAnsi" w:eastAsiaTheme="minorHAnsi" w:hAnsiTheme="minorHAnsi" w:cstheme="minorBidi"/>
          <w:kern w:val="2"/>
          <w:sz w:val="28"/>
          <w:szCs w:val="28"/>
          <w14:ligatures w14:val="standardContextual"/>
        </w:rPr>
        <w:t xml:space="preserve"> ai 17 anni compiuti</w:t>
      </w:r>
      <w:r w:rsidR="00A84D0B">
        <w:rPr>
          <w:rFonts w:asciiTheme="minorHAnsi" w:eastAsiaTheme="minorHAnsi" w:hAnsiTheme="minorHAnsi" w:cstheme="minorBidi"/>
          <w:kern w:val="2"/>
          <w:sz w:val="28"/>
          <w:szCs w:val="28"/>
          <w14:ligatures w14:val="standardContextual"/>
        </w:rPr>
        <w:t xml:space="preserve"> </w:t>
      </w:r>
    </w:p>
    <w:p w14:paraId="10F76C72" w14:textId="197F850E" w:rsidR="00535DE9" w:rsidRDefault="00A84D0B" w:rsidP="00535DE9">
      <w:pPr>
        <w:pStyle w:val="Corpotesto"/>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non è prevista la suddivisione per tipologia di arco</w:t>
      </w:r>
      <w:r w:rsidR="003125D2">
        <w:rPr>
          <w:rFonts w:asciiTheme="minorHAnsi" w:eastAsiaTheme="minorHAnsi" w:hAnsiTheme="minorHAnsi" w:cstheme="minorBidi"/>
          <w:kern w:val="2"/>
          <w:sz w:val="28"/>
          <w:szCs w:val="28"/>
          <w14:ligatures w14:val="standardContextual"/>
        </w:rPr>
        <w:t xml:space="preserve"> </w:t>
      </w:r>
    </w:p>
    <w:p w14:paraId="51FB2D21" w14:textId="6FF8A449" w:rsidR="003125D2" w:rsidRDefault="00535DE9" w:rsidP="00535DE9">
      <w:pPr>
        <w:pStyle w:val="Corpotesto"/>
        <w:spacing w:before="4"/>
        <w:ind w:left="720"/>
        <w:rPr>
          <w:rFonts w:asciiTheme="minorHAnsi" w:eastAsiaTheme="minorHAnsi" w:hAnsiTheme="minorHAnsi" w:cstheme="minorBidi"/>
          <w:kern w:val="2"/>
          <w:sz w:val="28"/>
          <w:szCs w:val="28"/>
          <w14:ligatures w14:val="standardContextual"/>
        </w:rPr>
      </w:pPr>
      <w:proofErr w:type="spellStart"/>
      <w:r>
        <w:rPr>
          <w:rFonts w:asciiTheme="minorHAnsi" w:eastAsiaTheme="minorHAnsi" w:hAnsiTheme="minorHAnsi" w:cstheme="minorBidi"/>
          <w:kern w:val="2"/>
          <w:sz w:val="28"/>
          <w:szCs w:val="28"/>
          <w14:ligatures w14:val="standardContextual"/>
        </w:rPr>
        <w:t>l</w:t>
      </w:r>
      <w:r w:rsidR="003125D2">
        <w:rPr>
          <w:rFonts w:asciiTheme="minorHAnsi" w:eastAsiaTheme="minorHAnsi" w:hAnsiTheme="minorHAnsi" w:cstheme="minorBidi"/>
          <w:kern w:val="2"/>
          <w:sz w:val="28"/>
          <w:szCs w:val="28"/>
          <w14:ligatures w14:val="standardContextual"/>
        </w:rPr>
        <w:t>ibraggio</w:t>
      </w:r>
      <w:proofErr w:type="spellEnd"/>
      <w:r w:rsidR="003125D2">
        <w:rPr>
          <w:rFonts w:asciiTheme="minorHAnsi" w:eastAsiaTheme="minorHAnsi" w:hAnsiTheme="minorHAnsi" w:cstheme="minorBidi"/>
          <w:kern w:val="2"/>
          <w:sz w:val="28"/>
          <w:szCs w:val="28"/>
          <w14:ligatures w14:val="standardContextual"/>
        </w:rPr>
        <w:t xml:space="preserve"> massimo consentito 40 libbre</w:t>
      </w:r>
    </w:p>
    <w:p w14:paraId="582F6E11" w14:textId="1E30932F" w:rsidR="00535DE9" w:rsidRDefault="00FF1D87" w:rsidP="00535DE9">
      <w:pPr>
        <w:pStyle w:val="Corpotesto"/>
        <w:spacing w:before="4"/>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ab/>
        <w:t>distanza massima linea di tiro 25 metri</w:t>
      </w:r>
    </w:p>
    <w:p w14:paraId="63628AD4" w14:textId="77777777" w:rsidR="00FF1D87" w:rsidRPr="006A62CE" w:rsidRDefault="00FF1D87" w:rsidP="00535DE9">
      <w:pPr>
        <w:pStyle w:val="Corpotesto"/>
        <w:spacing w:before="4"/>
        <w:rPr>
          <w:rFonts w:asciiTheme="minorHAnsi" w:eastAsiaTheme="minorHAnsi" w:hAnsiTheme="minorHAnsi" w:cstheme="minorBidi"/>
          <w:kern w:val="2"/>
          <w:sz w:val="28"/>
          <w:szCs w:val="28"/>
          <w14:ligatures w14:val="standardContextual"/>
        </w:rPr>
      </w:pPr>
    </w:p>
    <w:p w14:paraId="1C11C7C2" w14:textId="77777777" w:rsidR="00293805" w:rsidRDefault="00A84D0B" w:rsidP="00293805">
      <w:pPr>
        <w:pStyle w:val="Corpotesto"/>
        <w:numPr>
          <w:ilvl w:val="0"/>
          <w:numId w:val="2"/>
        </w:numPr>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JUVENIS FEMMINILE: ragazze dai 13 ai 17 anni compiuti</w:t>
      </w:r>
    </w:p>
    <w:p w14:paraId="4A7A9B3B" w14:textId="055BCDD2" w:rsidR="00A84D0B" w:rsidRDefault="00A84D0B" w:rsidP="00293805">
      <w:pPr>
        <w:pStyle w:val="Corpotesto"/>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non è prevista la suddivisione per tipologia di arco</w:t>
      </w:r>
    </w:p>
    <w:p w14:paraId="756C973C" w14:textId="77777777" w:rsidR="00293805" w:rsidRDefault="00293805" w:rsidP="00293805">
      <w:pPr>
        <w:pStyle w:val="Corpotesto"/>
        <w:spacing w:before="4"/>
        <w:ind w:left="720"/>
        <w:rPr>
          <w:rFonts w:asciiTheme="minorHAnsi" w:eastAsiaTheme="minorHAnsi" w:hAnsiTheme="minorHAnsi" w:cstheme="minorBidi"/>
          <w:kern w:val="2"/>
          <w:sz w:val="28"/>
          <w:szCs w:val="28"/>
          <w14:ligatures w14:val="standardContextual"/>
        </w:rPr>
      </w:pPr>
      <w:proofErr w:type="spellStart"/>
      <w:r>
        <w:rPr>
          <w:rFonts w:asciiTheme="minorHAnsi" w:eastAsiaTheme="minorHAnsi" w:hAnsiTheme="minorHAnsi" w:cstheme="minorBidi"/>
          <w:kern w:val="2"/>
          <w:sz w:val="28"/>
          <w:szCs w:val="28"/>
          <w14:ligatures w14:val="standardContextual"/>
        </w:rPr>
        <w:t>libraggio</w:t>
      </w:r>
      <w:proofErr w:type="spellEnd"/>
      <w:r>
        <w:rPr>
          <w:rFonts w:asciiTheme="minorHAnsi" w:eastAsiaTheme="minorHAnsi" w:hAnsiTheme="minorHAnsi" w:cstheme="minorBidi"/>
          <w:kern w:val="2"/>
          <w:sz w:val="28"/>
          <w:szCs w:val="28"/>
          <w14:ligatures w14:val="standardContextual"/>
        </w:rPr>
        <w:t xml:space="preserve"> massimo consentito 40 libbre</w:t>
      </w:r>
    </w:p>
    <w:p w14:paraId="7D6D3418" w14:textId="77777777" w:rsidR="00793469" w:rsidRDefault="00793469" w:rsidP="00793469">
      <w:pPr>
        <w:pStyle w:val="Corpotesto"/>
        <w:spacing w:before="4"/>
        <w:ind w:firstLine="708"/>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distanza massima linea di tiro 25 metri</w:t>
      </w:r>
    </w:p>
    <w:p w14:paraId="3138CA7B" w14:textId="77777777" w:rsidR="00793469" w:rsidRDefault="00793469" w:rsidP="00293805">
      <w:pPr>
        <w:pStyle w:val="Corpotesto"/>
        <w:spacing w:before="4"/>
        <w:ind w:left="720"/>
        <w:rPr>
          <w:rFonts w:asciiTheme="minorHAnsi" w:eastAsiaTheme="minorHAnsi" w:hAnsiTheme="minorHAnsi" w:cstheme="minorBidi"/>
          <w:kern w:val="2"/>
          <w:sz w:val="28"/>
          <w:szCs w:val="28"/>
          <w14:ligatures w14:val="standardContextual"/>
        </w:rPr>
      </w:pPr>
    </w:p>
    <w:p w14:paraId="323DE0A6" w14:textId="77777777" w:rsidR="00D95F76" w:rsidRDefault="006A62CE" w:rsidP="006A62CE">
      <w:pPr>
        <w:pStyle w:val="Paragrafoelenco"/>
        <w:widowControl w:val="0"/>
        <w:numPr>
          <w:ilvl w:val="0"/>
          <w:numId w:val="5"/>
        </w:numPr>
        <w:autoSpaceDE w:val="0"/>
        <w:autoSpaceDN w:val="0"/>
        <w:spacing w:after="0" w:line="240" w:lineRule="auto"/>
        <w:contextualSpacing w:val="0"/>
        <w:rPr>
          <w:sz w:val="28"/>
          <w:szCs w:val="28"/>
        </w:rPr>
      </w:pPr>
      <w:proofErr w:type="gramStart"/>
      <w:r>
        <w:rPr>
          <w:sz w:val="28"/>
          <w:szCs w:val="28"/>
        </w:rPr>
        <w:t>MESSERE</w:t>
      </w:r>
      <w:r w:rsidRPr="006A62CE">
        <w:rPr>
          <w:sz w:val="28"/>
          <w:szCs w:val="28"/>
        </w:rPr>
        <w:t xml:space="preserve"> :</w:t>
      </w:r>
      <w:proofErr w:type="gramEnd"/>
      <w:r w:rsidRPr="006A62CE">
        <w:rPr>
          <w:sz w:val="28"/>
          <w:szCs w:val="28"/>
        </w:rPr>
        <w:t xml:space="preserve"> uomini da 18 anni in poi</w:t>
      </w:r>
      <w:r w:rsidR="00A84D0B">
        <w:rPr>
          <w:sz w:val="28"/>
          <w:szCs w:val="28"/>
        </w:rPr>
        <w:t xml:space="preserve"> </w:t>
      </w:r>
    </w:p>
    <w:p w14:paraId="585F1336" w14:textId="0AE00E29" w:rsidR="006A62CE" w:rsidRDefault="00A84D0B" w:rsidP="00D95F76">
      <w:pPr>
        <w:pStyle w:val="Paragrafoelenco"/>
        <w:widowControl w:val="0"/>
        <w:autoSpaceDE w:val="0"/>
        <w:autoSpaceDN w:val="0"/>
        <w:spacing w:after="0" w:line="240" w:lineRule="auto"/>
        <w:contextualSpacing w:val="0"/>
        <w:rPr>
          <w:sz w:val="28"/>
          <w:szCs w:val="28"/>
        </w:rPr>
      </w:pPr>
      <w:r>
        <w:rPr>
          <w:sz w:val="28"/>
          <w:szCs w:val="28"/>
        </w:rPr>
        <w:t>è prevista la suddivisione per tipologia di arco</w:t>
      </w:r>
    </w:p>
    <w:p w14:paraId="21AF366C" w14:textId="75348D25" w:rsidR="00D95F76" w:rsidRDefault="00D95F76" w:rsidP="00D95F76">
      <w:pPr>
        <w:pStyle w:val="Paragrafoelenco"/>
        <w:widowControl w:val="0"/>
        <w:autoSpaceDE w:val="0"/>
        <w:autoSpaceDN w:val="0"/>
        <w:spacing w:after="0" w:line="240" w:lineRule="auto"/>
        <w:contextualSpacing w:val="0"/>
        <w:rPr>
          <w:sz w:val="28"/>
          <w:szCs w:val="28"/>
        </w:rPr>
      </w:pPr>
      <w:proofErr w:type="spellStart"/>
      <w:r>
        <w:rPr>
          <w:sz w:val="28"/>
          <w:szCs w:val="28"/>
        </w:rPr>
        <w:t>libraggio</w:t>
      </w:r>
      <w:proofErr w:type="spellEnd"/>
      <w:r>
        <w:rPr>
          <w:sz w:val="28"/>
          <w:szCs w:val="28"/>
        </w:rPr>
        <w:t xml:space="preserve"> massimo consentito 70 libbre</w:t>
      </w:r>
    </w:p>
    <w:p w14:paraId="617473B4" w14:textId="77777777" w:rsidR="00793469" w:rsidRDefault="00793469" w:rsidP="00793469">
      <w:pPr>
        <w:pStyle w:val="Corpotesto"/>
        <w:spacing w:before="4"/>
        <w:ind w:firstLine="708"/>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distanza massima linea di tiro 25 metri</w:t>
      </w:r>
    </w:p>
    <w:p w14:paraId="61BE0398" w14:textId="77777777" w:rsidR="00722B82" w:rsidRDefault="00722B82" w:rsidP="00722B82">
      <w:pPr>
        <w:pStyle w:val="Corpotesto"/>
        <w:spacing w:before="4"/>
        <w:ind w:left="720"/>
        <w:rPr>
          <w:rFonts w:asciiTheme="minorHAnsi" w:eastAsiaTheme="minorHAnsi" w:hAnsiTheme="minorHAnsi" w:cstheme="minorBidi"/>
          <w:kern w:val="2"/>
          <w:sz w:val="28"/>
          <w:szCs w:val="28"/>
          <w14:ligatures w14:val="standardContextual"/>
        </w:rPr>
      </w:pPr>
    </w:p>
    <w:p w14:paraId="47E0154E" w14:textId="0D968020" w:rsidR="0034264E" w:rsidRPr="0034264E" w:rsidRDefault="006A62CE" w:rsidP="0034264E">
      <w:pPr>
        <w:pStyle w:val="Corpotesto"/>
        <w:numPr>
          <w:ilvl w:val="0"/>
          <w:numId w:val="2"/>
        </w:numPr>
        <w:spacing w:before="4"/>
        <w:ind w:left="720"/>
        <w:rPr>
          <w:rFonts w:asciiTheme="minorHAnsi" w:eastAsiaTheme="minorHAnsi" w:hAnsiTheme="minorHAnsi" w:cstheme="minorBidi"/>
          <w:kern w:val="2"/>
          <w:sz w:val="28"/>
          <w:szCs w:val="28"/>
          <w14:ligatures w14:val="standardContextual"/>
        </w:rPr>
      </w:pPr>
      <w:r w:rsidRPr="0034264E">
        <w:rPr>
          <w:rFonts w:asciiTheme="minorHAnsi" w:eastAsiaTheme="minorHAnsi" w:hAnsiTheme="minorHAnsi" w:cstheme="minorBidi"/>
          <w:kern w:val="2"/>
          <w:sz w:val="28"/>
          <w:szCs w:val="28"/>
          <w14:ligatures w14:val="standardContextual"/>
        </w:rPr>
        <w:t>MADONNE: donne da 18 anni in poi</w:t>
      </w:r>
      <w:r w:rsidR="00A84D0B" w:rsidRPr="0034264E">
        <w:rPr>
          <w:rFonts w:asciiTheme="minorHAnsi" w:eastAsiaTheme="minorHAnsi" w:hAnsiTheme="minorHAnsi" w:cstheme="minorBidi"/>
          <w:kern w:val="2"/>
          <w:sz w:val="28"/>
          <w:szCs w:val="28"/>
          <w14:ligatures w14:val="standardContextual"/>
        </w:rPr>
        <w:t xml:space="preserve"> </w:t>
      </w:r>
    </w:p>
    <w:p w14:paraId="586F9D25" w14:textId="050264C2" w:rsidR="00A84D0B" w:rsidRDefault="00A84D0B" w:rsidP="0034264E">
      <w:pPr>
        <w:pStyle w:val="Corpotesto"/>
        <w:spacing w:before="4"/>
        <w:ind w:left="720"/>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è prevista la suddivisione per tipologia di arco</w:t>
      </w:r>
    </w:p>
    <w:p w14:paraId="13C6D906" w14:textId="0C3120D9" w:rsidR="003A0C3C" w:rsidRDefault="003A0C3C" w:rsidP="003A0C3C">
      <w:pPr>
        <w:pStyle w:val="Paragrafoelenco"/>
        <w:widowControl w:val="0"/>
        <w:autoSpaceDE w:val="0"/>
        <w:autoSpaceDN w:val="0"/>
        <w:spacing w:after="0" w:line="240" w:lineRule="auto"/>
        <w:contextualSpacing w:val="0"/>
        <w:rPr>
          <w:sz w:val="28"/>
          <w:szCs w:val="28"/>
        </w:rPr>
      </w:pPr>
      <w:proofErr w:type="spellStart"/>
      <w:r>
        <w:rPr>
          <w:sz w:val="28"/>
          <w:szCs w:val="28"/>
        </w:rPr>
        <w:t>libraggio</w:t>
      </w:r>
      <w:proofErr w:type="spellEnd"/>
      <w:r>
        <w:rPr>
          <w:sz w:val="28"/>
          <w:szCs w:val="28"/>
        </w:rPr>
        <w:t xml:space="preserve"> massimo consentito 70 libbre</w:t>
      </w:r>
    </w:p>
    <w:p w14:paraId="2FE58345" w14:textId="77777777" w:rsidR="00793469" w:rsidRDefault="00793469" w:rsidP="00793469">
      <w:pPr>
        <w:pStyle w:val="Corpotesto"/>
        <w:spacing w:before="4"/>
        <w:ind w:firstLine="708"/>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distanza massima linea di tiro 25 metri</w:t>
      </w:r>
    </w:p>
    <w:p w14:paraId="604009DA" w14:textId="77777777" w:rsidR="003A0C3C" w:rsidRDefault="003A0C3C" w:rsidP="0034264E">
      <w:pPr>
        <w:pStyle w:val="Corpotesto"/>
        <w:spacing w:before="4"/>
        <w:ind w:left="720"/>
        <w:rPr>
          <w:rFonts w:asciiTheme="minorHAnsi" w:eastAsiaTheme="minorHAnsi" w:hAnsiTheme="minorHAnsi" w:cstheme="minorBidi"/>
          <w:kern w:val="2"/>
          <w:sz w:val="28"/>
          <w:szCs w:val="28"/>
          <w14:ligatures w14:val="standardContextual"/>
        </w:rPr>
      </w:pPr>
    </w:p>
    <w:p w14:paraId="37249894" w14:textId="4B7E2846" w:rsidR="00793469" w:rsidRPr="00E953D0" w:rsidRDefault="00E953D0" w:rsidP="00E953D0">
      <w:pPr>
        <w:jc w:val="center"/>
        <w:rPr>
          <w:b/>
          <w:bCs/>
          <w:sz w:val="28"/>
          <w:szCs w:val="28"/>
        </w:rPr>
      </w:pPr>
      <w:r w:rsidRPr="00E953D0">
        <w:rPr>
          <w:b/>
          <w:bCs/>
          <w:sz w:val="28"/>
          <w:szCs w:val="28"/>
        </w:rPr>
        <w:t xml:space="preserve">Art. 3) </w:t>
      </w:r>
      <w:r w:rsidR="00005BCF">
        <w:rPr>
          <w:b/>
          <w:bCs/>
          <w:sz w:val="28"/>
          <w:szCs w:val="28"/>
        </w:rPr>
        <w:t>Categoria</w:t>
      </w:r>
    </w:p>
    <w:p w14:paraId="7DA36245" w14:textId="7911B39D" w:rsidR="00A61121" w:rsidRPr="00793469" w:rsidRDefault="00A61121" w:rsidP="00A61121">
      <w:pPr>
        <w:rPr>
          <w:sz w:val="28"/>
          <w:szCs w:val="28"/>
        </w:rPr>
      </w:pPr>
      <w:r w:rsidRPr="00793469">
        <w:rPr>
          <w:sz w:val="28"/>
          <w:szCs w:val="28"/>
        </w:rPr>
        <w:t>Sono previste tre categorie:</w:t>
      </w:r>
    </w:p>
    <w:p w14:paraId="7FFDF2B0" w14:textId="77777777" w:rsidR="00A61121" w:rsidRPr="00E953D0" w:rsidRDefault="00A61121" w:rsidP="00A61121">
      <w:pPr>
        <w:pStyle w:val="Corpotesto"/>
        <w:rPr>
          <w:rFonts w:asciiTheme="minorHAnsi" w:eastAsiaTheme="minorHAnsi" w:hAnsiTheme="minorHAnsi" w:cstheme="minorBidi"/>
          <w:b/>
          <w:bCs/>
          <w:kern w:val="2"/>
          <w:sz w:val="28"/>
          <w:szCs w:val="28"/>
          <w14:ligatures w14:val="standardContextual"/>
        </w:rPr>
      </w:pPr>
      <w:r w:rsidRPr="00E953D0">
        <w:rPr>
          <w:rFonts w:asciiTheme="minorHAnsi" w:eastAsiaTheme="minorHAnsi" w:hAnsiTheme="minorHAnsi" w:cstheme="minorBidi"/>
          <w:b/>
          <w:bCs/>
          <w:kern w:val="2"/>
          <w:sz w:val="28"/>
          <w:szCs w:val="28"/>
          <w14:ligatures w14:val="standardContextual"/>
        </w:rPr>
        <w:t>ARCO STORICO</w:t>
      </w:r>
    </w:p>
    <w:p w14:paraId="444205A3" w14:textId="0887155E" w:rsidR="00005BCF" w:rsidRDefault="00005BCF" w:rsidP="00005BCF">
      <w:pPr>
        <w:pStyle w:val="Corpotesto"/>
        <w:jc w:val="both"/>
        <w:rPr>
          <w:rFonts w:asciiTheme="minorHAnsi" w:eastAsiaTheme="minorHAnsi" w:hAnsiTheme="minorHAnsi" w:cstheme="minorBidi"/>
          <w:kern w:val="2"/>
          <w:sz w:val="28"/>
          <w:szCs w:val="28"/>
          <w14:ligatures w14:val="standardContextual"/>
        </w:rPr>
      </w:pPr>
      <w:r w:rsidRPr="00005BCF">
        <w:rPr>
          <w:rFonts w:asciiTheme="minorHAnsi" w:eastAsiaTheme="minorHAnsi" w:hAnsiTheme="minorHAnsi" w:cstheme="minorBidi"/>
          <w:kern w:val="2"/>
          <w:sz w:val="28"/>
          <w:szCs w:val="28"/>
          <w14:ligatures w14:val="standardContextual"/>
        </w:rPr>
        <w:t>Per arco Storico si intendono tutti gli archi ricavati da un unico legno, ma come sempre è concesso un rinforzo in materiale naturale (legno o pelle)</w:t>
      </w:r>
      <w:r>
        <w:rPr>
          <w:rFonts w:asciiTheme="minorHAnsi" w:eastAsiaTheme="minorHAnsi" w:hAnsiTheme="minorHAnsi" w:cstheme="minorBidi"/>
          <w:kern w:val="2"/>
          <w:sz w:val="28"/>
          <w:szCs w:val="28"/>
          <w14:ligatures w14:val="standardContextual"/>
        </w:rPr>
        <w:t xml:space="preserve"> </w:t>
      </w:r>
      <w:r w:rsidRPr="00005BCF">
        <w:rPr>
          <w:rFonts w:asciiTheme="minorHAnsi" w:eastAsiaTheme="minorHAnsi" w:hAnsiTheme="minorHAnsi" w:cstheme="minorBidi"/>
          <w:kern w:val="2"/>
          <w:sz w:val="28"/>
          <w:szCs w:val="28"/>
          <w14:ligatures w14:val="standardContextual"/>
        </w:rPr>
        <w:t xml:space="preserve">sull’impugnatura e sui </w:t>
      </w:r>
      <w:proofErr w:type="spellStart"/>
      <w:r w:rsidRPr="00005BCF">
        <w:rPr>
          <w:rFonts w:asciiTheme="minorHAnsi" w:eastAsiaTheme="minorHAnsi" w:hAnsiTheme="minorHAnsi" w:cstheme="minorBidi"/>
          <w:kern w:val="2"/>
          <w:sz w:val="28"/>
          <w:szCs w:val="28"/>
          <w14:ligatures w14:val="standardContextual"/>
        </w:rPr>
        <w:t>tips</w:t>
      </w:r>
      <w:proofErr w:type="spellEnd"/>
      <w:r w:rsidRPr="00005BCF">
        <w:rPr>
          <w:rFonts w:asciiTheme="minorHAnsi" w:eastAsiaTheme="minorHAnsi" w:hAnsiTheme="minorHAnsi" w:cstheme="minorBidi"/>
          <w:kern w:val="2"/>
          <w:sz w:val="28"/>
          <w:szCs w:val="28"/>
          <w14:ligatures w14:val="standardContextual"/>
        </w:rPr>
        <w:t xml:space="preserve"> (legno, corno, osso). Nella costruzione di questo arco non è consentito l'impiego di materiali moderni, quali lamine plastiche, fibre sintetiche o colle. L'arco non deve possedere la finestra, è data tuttavia libertà all’arciere di utilizzare o meno un supporto per la freccia (“zeppa”) la quale deve avere uno spessore massimo comprensivo del rivestimento per l’impugnatura di 8 mm. </w:t>
      </w:r>
    </w:p>
    <w:p w14:paraId="67A117C3" w14:textId="77777777" w:rsidR="00005BCF" w:rsidRDefault="00005BCF" w:rsidP="00005BCF">
      <w:pPr>
        <w:pStyle w:val="Corpotesto"/>
        <w:jc w:val="both"/>
        <w:rPr>
          <w:rFonts w:asciiTheme="minorHAnsi" w:eastAsiaTheme="minorHAnsi" w:hAnsiTheme="minorHAnsi" w:cstheme="minorBidi"/>
          <w:kern w:val="2"/>
          <w:sz w:val="28"/>
          <w:szCs w:val="28"/>
          <w14:ligatures w14:val="standardContextual"/>
        </w:rPr>
      </w:pPr>
    </w:p>
    <w:p w14:paraId="33ABA015" w14:textId="77777777" w:rsidR="00005BCF" w:rsidRDefault="00005BCF" w:rsidP="00005BCF">
      <w:pPr>
        <w:pStyle w:val="Corpotesto"/>
        <w:jc w:val="both"/>
        <w:rPr>
          <w:rFonts w:asciiTheme="minorHAnsi" w:eastAsiaTheme="minorHAnsi" w:hAnsiTheme="minorHAnsi" w:cstheme="minorBidi"/>
          <w:kern w:val="2"/>
          <w:sz w:val="28"/>
          <w:szCs w:val="28"/>
          <w14:ligatures w14:val="standardContextual"/>
        </w:rPr>
      </w:pPr>
      <w:r w:rsidRPr="00005BCF">
        <w:rPr>
          <w:rFonts w:asciiTheme="minorHAnsi" w:eastAsiaTheme="minorHAnsi" w:hAnsiTheme="minorHAnsi" w:cstheme="minorBidi"/>
          <w:b/>
          <w:bCs/>
          <w:kern w:val="2"/>
          <w:sz w:val="28"/>
          <w:szCs w:val="28"/>
          <w14:ligatures w14:val="standardContextual"/>
        </w:rPr>
        <w:t xml:space="preserve">ARCO FOGGIA </w:t>
      </w:r>
      <w:proofErr w:type="gramStart"/>
      <w:r w:rsidRPr="00005BCF">
        <w:rPr>
          <w:rFonts w:asciiTheme="minorHAnsi" w:eastAsiaTheme="minorHAnsi" w:hAnsiTheme="minorHAnsi" w:cstheme="minorBidi"/>
          <w:b/>
          <w:bCs/>
          <w:kern w:val="2"/>
          <w:sz w:val="28"/>
          <w:szCs w:val="28"/>
          <w14:ligatures w14:val="standardContextual"/>
        </w:rPr>
        <w:t>STORICA</w:t>
      </w:r>
      <w:proofErr w:type="gramEnd"/>
      <w:r w:rsidRPr="00005BCF">
        <w:rPr>
          <w:rFonts w:asciiTheme="minorHAnsi" w:eastAsiaTheme="minorHAnsi" w:hAnsiTheme="minorHAnsi" w:cstheme="minorBidi"/>
          <w:kern w:val="2"/>
          <w:sz w:val="28"/>
          <w:szCs w:val="28"/>
          <w14:ligatures w14:val="standardContextual"/>
        </w:rPr>
        <w:t xml:space="preserve"> L’arco in foggia storica europeo od orientale (mongolo o simili), è composto da materiali moderni, incollati tra loro, celati da materiali naturali (legno o pelle) o dalla composizione di più legni. L'arco non deve possedere la finestra e l'eventuale rientranza dell'impugnatura deve essere di eguale dimensioni e fattezza da entrambi i lati, diversamente lo stesso sarà considerato un arco con finestra rientrando così nella categoria Tradizionale. </w:t>
      </w:r>
      <w:proofErr w:type="gramStart"/>
      <w:r w:rsidRPr="00005BCF">
        <w:rPr>
          <w:rFonts w:asciiTheme="minorHAnsi" w:eastAsiaTheme="minorHAnsi" w:hAnsiTheme="minorHAnsi" w:cstheme="minorBidi"/>
          <w:kern w:val="2"/>
          <w:sz w:val="28"/>
          <w:szCs w:val="28"/>
          <w14:ligatures w14:val="standardContextual"/>
        </w:rPr>
        <w:t>E’</w:t>
      </w:r>
      <w:proofErr w:type="gramEnd"/>
      <w:r w:rsidRPr="00005BCF">
        <w:rPr>
          <w:rFonts w:asciiTheme="minorHAnsi" w:eastAsiaTheme="minorHAnsi" w:hAnsiTheme="minorHAnsi" w:cstheme="minorBidi"/>
          <w:kern w:val="2"/>
          <w:sz w:val="28"/>
          <w:szCs w:val="28"/>
          <w14:ligatures w14:val="standardContextual"/>
        </w:rPr>
        <w:t xml:space="preserve"> data tuttavia libertà all’arciere di utilizzare o meno un supporto per la freccia </w:t>
      </w:r>
      <w:r w:rsidRPr="00005BCF">
        <w:rPr>
          <w:rFonts w:asciiTheme="minorHAnsi" w:eastAsiaTheme="minorHAnsi" w:hAnsiTheme="minorHAnsi" w:cstheme="minorBidi"/>
          <w:kern w:val="2"/>
          <w:sz w:val="28"/>
          <w:szCs w:val="28"/>
          <w14:ligatures w14:val="standardContextual"/>
        </w:rPr>
        <w:lastRenderedPageBreak/>
        <w:t xml:space="preserve">(“zeppa”) la quale deve avere uno spessore massimo comprensivo del rivestimento per l’impugnatura di 8 mm. </w:t>
      </w:r>
    </w:p>
    <w:p w14:paraId="731F9900" w14:textId="77777777" w:rsidR="00005BCF" w:rsidRDefault="00005BCF" w:rsidP="00005BCF">
      <w:pPr>
        <w:pStyle w:val="Corpotesto"/>
        <w:jc w:val="both"/>
        <w:rPr>
          <w:rFonts w:asciiTheme="minorHAnsi" w:eastAsiaTheme="minorHAnsi" w:hAnsiTheme="minorHAnsi" w:cstheme="minorBidi"/>
          <w:kern w:val="2"/>
          <w:sz w:val="28"/>
          <w:szCs w:val="28"/>
          <w14:ligatures w14:val="standardContextual"/>
        </w:rPr>
      </w:pPr>
    </w:p>
    <w:p w14:paraId="05AE0AF0" w14:textId="0CB1BD58" w:rsidR="00A61121" w:rsidRDefault="00005BCF" w:rsidP="00005BCF">
      <w:pPr>
        <w:pStyle w:val="Corpotesto"/>
        <w:jc w:val="both"/>
        <w:rPr>
          <w:rFonts w:asciiTheme="minorHAnsi" w:eastAsiaTheme="minorHAnsi" w:hAnsiTheme="minorHAnsi" w:cstheme="minorBidi"/>
          <w:kern w:val="2"/>
          <w:sz w:val="28"/>
          <w:szCs w:val="28"/>
          <w14:ligatures w14:val="standardContextual"/>
        </w:rPr>
      </w:pPr>
      <w:r w:rsidRPr="00005BCF">
        <w:rPr>
          <w:rFonts w:asciiTheme="minorHAnsi" w:eastAsiaTheme="minorHAnsi" w:hAnsiTheme="minorHAnsi" w:cstheme="minorBidi"/>
          <w:b/>
          <w:bCs/>
          <w:kern w:val="2"/>
          <w:sz w:val="28"/>
          <w:szCs w:val="28"/>
          <w14:ligatures w14:val="standardContextual"/>
        </w:rPr>
        <w:t xml:space="preserve">ARCO </w:t>
      </w:r>
      <w:proofErr w:type="gramStart"/>
      <w:r w:rsidRPr="00005BCF">
        <w:rPr>
          <w:rFonts w:asciiTheme="minorHAnsi" w:eastAsiaTheme="minorHAnsi" w:hAnsiTheme="minorHAnsi" w:cstheme="minorBidi"/>
          <w:b/>
          <w:bCs/>
          <w:kern w:val="2"/>
          <w:sz w:val="28"/>
          <w:szCs w:val="28"/>
          <w14:ligatures w14:val="standardContextual"/>
        </w:rPr>
        <w:t>TRADIZIONALE</w:t>
      </w:r>
      <w:proofErr w:type="gramEnd"/>
      <w:r w:rsidRPr="00005BCF">
        <w:rPr>
          <w:rFonts w:asciiTheme="minorHAnsi" w:eastAsiaTheme="minorHAnsi" w:hAnsiTheme="minorHAnsi" w:cstheme="minorBidi"/>
          <w:kern w:val="2"/>
          <w:sz w:val="28"/>
          <w:szCs w:val="28"/>
          <w14:ligatures w14:val="standardContextual"/>
        </w:rPr>
        <w:t xml:space="preserve"> L'arco tradizionale è composto da materiali moderni, incollati tra loro, celati da materiali naturali (legno o pelle) o dalla composizione di più </w:t>
      </w:r>
      <w:proofErr w:type="gramStart"/>
      <w:r w:rsidRPr="00005BCF">
        <w:rPr>
          <w:rFonts w:asciiTheme="minorHAnsi" w:eastAsiaTheme="minorHAnsi" w:hAnsiTheme="minorHAnsi" w:cstheme="minorBidi"/>
          <w:kern w:val="2"/>
          <w:sz w:val="28"/>
          <w:szCs w:val="28"/>
          <w14:ligatures w14:val="standardContextual"/>
        </w:rPr>
        <w:t>legni .</w:t>
      </w:r>
      <w:proofErr w:type="gramEnd"/>
      <w:r w:rsidRPr="00005BCF">
        <w:rPr>
          <w:rFonts w:asciiTheme="minorHAnsi" w:eastAsiaTheme="minorHAnsi" w:hAnsiTheme="minorHAnsi" w:cstheme="minorBidi"/>
          <w:kern w:val="2"/>
          <w:sz w:val="28"/>
          <w:szCs w:val="28"/>
          <w14:ligatures w14:val="standardContextual"/>
        </w:rPr>
        <w:t xml:space="preserve"> L’arco deve possedere la finestra (rientranza di scorrimento della 3 3 freccia sopra l’impugnatura). Non è ammesso l'utilizzo di</w:t>
      </w:r>
      <w:r>
        <w:rPr>
          <w:rFonts w:asciiTheme="minorHAnsi" w:eastAsiaTheme="minorHAnsi" w:hAnsiTheme="minorHAnsi" w:cstheme="minorBidi"/>
          <w:kern w:val="2"/>
          <w:sz w:val="28"/>
          <w:szCs w:val="28"/>
          <w14:ligatures w14:val="standardContextual"/>
        </w:rPr>
        <w:t xml:space="preserve"> </w:t>
      </w:r>
      <w:proofErr w:type="spellStart"/>
      <w:r w:rsidRPr="00005BCF">
        <w:rPr>
          <w:rFonts w:asciiTheme="minorHAnsi" w:eastAsiaTheme="minorHAnsi" w:hAnsiTheme="minorHAnsi" w:cstheme="minorBidi"/>
          <w:kern w:val="2"/>
          <w:sz w:val="28"/>
          <w:szCs w:val="28"/>
          <w14:ligatures w14:val="standardContextual"/>
        </w:rPr>
        <w:t>rest</w:t>
      </w:r>
      <w:proofErr w:type="spellEnd"/>
      <w:r w:rsidRPr="00005BCF">
        <w:rPr>
          <w:rFonts w:asciiTheme="minorHAnsi" w:eastAsiaTheme="minorHAnsi" w:hAnsiTheme="minorHAnsi" w:cstheme="minorBidi"/>
          <w:kern w:val="2"/>
          <w:sz w:val="28"/>
          <w:szCs w:val="28"/>
          <w14:ligatures w14:val="standardContextual"/>
        </w:rPr>
        <w:t xml:space="preserve"> o supporti metallici. </w:t>
      </w:r>
      <w:r>
        <w:rPr>
          <w:rFonts w:asciiTheme="minorHAnsi" w:eastAsiaTheme="minorHAnsi" w:hAnsiTheme="minorHAnsi" w:cstheme="minorBidi"/>
          <w:kern w:val="2"/>
          <w:sz w:val="28"/>
          <w:szCs w:val="28"/>
          <w14:ligatures w14:val="standardContextual"/>
        </w:rPr>
        <w:t xml:space="preserve"> </w:t>
      </w:r>
    </w:p>
    <w:p w14:paraId="06618E8E" w14:textId="77777777" w:rsidR="009C654B" w:rsidRDefault="009C654B" w:rsidP="00005BCF">
      <w:pPr>
        <w:pStyle w:val="Corpotesto"/>
        <w:jc w:val="both"/>
        <w:rPr>
          <w:rFonts w:asciiTheme="minorHAnsi" w:eastAsiaTheme="minorHAnsi" w:hAnsiTheme="minorHAnsi" w:cstheme="minorBidi"/>
          <w:kern w:val="2"/>
          <w:sz w:val="28"/>
          <w:szCs w:val="28"/>
          <w14:ligatures w14:val="standardContextual"/>
        </w:rPr>
      </w:pPr>
    </w:p>
    <w:p w14:paraId="238A7D22" w14:textId="77777777" w:rsidR="00B76153" w:rsidRDefault="00B76153" w:rsidP="00D717EC">
      <w:pPr>
        <w:pStyle w:val="Corpotesto"/>
        <w:jc w:val="center"/>
        <w:rPr>
          <w:rFonts w:asciiTheme="minorHAnsi" w:eastAsiaTheme="minorHAnsi" w:hAnsiTheme="minorHAnsi" w:cstheme="minorBidi"/>
          <w:b/>
          <w:bCs/>
          <w:kern w:val="2"/>
          <w:sz w:val="28"/>
          <w:szCs w:val="28"/>
          <w14:ligatures w14:val="standardContextual"/>
        </w:rPr>
      </w:pPr>
    </w:p>
    <w:p w14:paraId="7B546D46" w14:textId="468626C7" w:rsidR="009C654B" w:rsidRPr="00D717EC" w:rsidRDefault="00D717EC" w:rsidP="00D717EC">
      <w:pPr>
        <w:pStyle w:val="Corpotesto"/>
        <w:jc w:val="center"/>
        <w:rPr>
          <w:rFonts w:asciiTheme="minorHAnsi" w:eastAsiaTheme="minorHAnsi" w:hAnsiTheme="minorHAnsi" w:cstheme="minorBidi"/>
          <w:b/>
          <w:bCs/>
          <w:kern w:val="2"/>
          <w:sz w:val="28"/>
          <w:szCs w:val="28"/>
          <w14:ligatures w14:val="standardContextual"/>
        </w:rPr>
      </w:pPr>
      <w:r w:rsidRPr="00D717EC">
        <w:rPr>
          <w:rFonts w:asciiTheme="minorHAnsi" w:eastAsiaTheme="minorHAnsi" w:hAnsiTheme="minorHAnsi" w:cstheme="minorBidi"/>
          <w:b/>
          <w:bCs/>
          <w:kern w:val="2"/>
          <w:sz w:val="28"/>
          <w:szCs w:val="28"/>
          <w14:ligatures w14:val="standardContextual"/>
        </w:rPr>
        <w:t>Art</w:t>
      </w:r>
      <w:r>
        <w:rPr>
          <w:rFonts w:asciiTheme="minorHAnsi" w:eastAsiaTheme="minorHAnsi" w:hAnsiTheme="minorHAnsi" w:cstheme="minorBidi"/>
          <w:b/>
          <w:bCs/>
          <w:kern w:val="2"/>
          <w:sz w:val="28"/>
          <w:szCs w:val="28"/>
          <w14:ligatures w14:val="standardContextual"/>
        </w:rPr>
        <w:t>.</w:t>
      </w:r>
      <w:r w:rsidRPr="00D717EC">
        <w:rPr>
          <w:rFonts w:asciiTheme="minorHAnsi" w:eastAsiaTheme="minorHAnsi" w:hAnsiTheme="minorHAnsi" w:cstheme="minorBidi"/>
          <w:b/>
          <w:bCs/>
          <w:kern w:val="2"/>
          <w:sz w:val="28"/>
          <w:szCs w:val="28"/>
          <w14:ligatures w14:val="standardContextual"/>
        </w:rPr>
        <w:t xml:space="preserve"> 4) Materiali ammessi</w:t>
      </w:r>
    </w:p>
    <w:p w14:paraId="3E08DF81" w14:textId="77777777" w:rsidR="00A61121" w:rsidRPr="00D717EC" w:rsidRDefault="00A61121" w:rsidP="00A61121">
      <w:pPr>
        <w:pStyle w:val="Corpotesto"/>
        <w:rPr>
          <w:rFonts w:asciiTheme="minorHAnsi" w:eastAsiaTheme="minorHAnsi" w:hAnsiTheme="minorHAnsi" w:cstheme="minorBidi"/>
          <w:b/>
          <w:bCs/>
          <w:kern w:val="2"/>
          <w:sz w:val="28"/>
          <w:szCs w:val="28"/>
          <w14:ligatures w14:val="standardContextual"/>
        </w:rPr>
      </w:pPr>
      <w:r w:rsidRPr="00D717EC">
        <w:rPr>
          <w:rFonts w:asciiTheme="minorHAnsi" w:eastAsiaTheme="minorHAnsi" w:hAnsiTheme="minorHAnsi" w:cstheme="minorBidi"/>
          <w:b/>
          <w:bCs/>
          <w:kern w:val="2"/>
          <w:sz w:val="28"/>
          <w:szCs w:val="28"/>
          <w14:ligatures w14:val="standardContextual"/>
        </w:rPr>
        <w:t>LA CORDA:</w:t>
      </w:r>
    </w:p>
    <w:p w14:paraId="75733E23" w14:textId="77777777" w:rsidR="00A61121" w:rsidRPr="00D717EC" w:rsidRDefault="00A61121" w:rsidP="00B76153">
      <w:pPr>
        <w:pStyle w:val="Corpotesto"/>
        <w:jc w:val="both"/>
        <w:rPr>
          <w:rFonts w:asciiTheme="minorHAnsi" w:eastAsiaTheme="minorHAnsi" w:hAnsiTheme="minorHAnsi" w:cstheme="minorBidi"/>
          <w:kern w:val="2"/>
          <w:sz w:val="28"/>
          <w:szCs w:val="28"/>
          <w14:ligatures w14:val="standardContextual"/>
        </w:rPr>
      </w:pPr>
      <w:proofErr w:type="gramStart"/>
      <w:r w:rsidRPr="00D717EC">
        <w:rPr>
          <w:rFonts w:asciiTheme="minorHAnsi" w:eastAsiaTheme="minorHAnsi" w:hAnsiTheme="minorHAnsi" w:cstheme="minorBidi"/>
          <w:kern w:val="2"/>
          <w:sz w:val="28"/>
          <w:szCs w:val="28"/>
          <w14:ligatures w14:val="standardContextual"/>
        </w:rPr>
        <w:t>E'</w:t>
      </w:r>
      <w:proofErr w:type="gramEnd"/>
      <w:r w:rsidRPr="00D717EC">
        <w:rPr>
          <w:rFonts w:asciiTheme="minorHAnsi" w:eastAsiaTheme="minorHAnsi" w:hAnsiTheme="minorHAnsi" w:cstheme="minorBidi"/>
          <w:kern w:val="2"/>
          <w:sz w:val="28"/>
          <w:szCs w:val="28"/>
          <w14:ligatures w14:val="standardContextual"/>
        </w:rPr>
        <w:t xml:space="preserve"> consentito l'utilizzo sia di corde in fibra naturale, sia di corde sintetiche (canapa, cotone, seta, lino, dacron – fibra sintetica, etc.). </w:t>
      </w:r>
      <w:proofErr w:type="gramStart"/>
      <w:r w:rsidRPr="00D717EC">
        <w:rPr>
          <w:rFonts w:asciiTheme="minorHAnsi" w:eastAsiaTheme="minorHAnsi" w:hAnsiTheme="minorHAnsi" w:cstheme="minorBidi"/>
          <w:kern w:val="2"/>
          <w:sz w:val="28"/>
          <w:szCs w:val="28"/>
          <w14:ligatures w14:val="standardContextual"/>
        </w:rPr>
        <w:t>E'</w:t>
      </w:r>
      <w:proofErr w:type="gramEnd"/>
      <w:r w:rsidRPr="00D717EC">
        <w:rPr>
          <w:rFonts w:asciiTheme="minorHAnsi" w:eastAsiaTheme="minorHAnsi" w:hAnsiTheme="minorHAnsi" w:cstheme="minorBidi"/>
          <w:kern w:val="2"/>
          <w:sz w:val="28"/>
          <w:szCs w:val="28"/>
          <w14:ligatures w14:val="standardContextual"/>
        </w:rPr>
        <w:t xml:space="preserve"> consentito il rinforzo della corda (</w:t>
      </w:r>
      <w:proofErr w:type="spellStart"/>
      <w:r w:rsidRPr="00D717EC">
        <w:rPr>
          <w:rFonts w:asciiTheme="minorHAnsi" w:eastAsiaTheme="minorHAnsi" w:hAnsiTheme="minorHAnsi" w:cstheme="minorBidi"/>
          <w:kern w:val="2"/>
          <w:sz w:val="28"/>
          <w:szCs w:val="28"/>
          <w14:ligatures w14:val="standardContextual"/>
        </w:rPr>
        <w:t>serving</w:t>
      </w:r>
      <w:proofErr w:type="spellEnd"/>
      <w:r w:rsidRPr="00D717EC">
        <w:rPr>
          <w:rFonts w:asciiTheme="minorHAnsi" w:eastAsiaTheme="minorHAnsi" w:hAnsiTheme="minorHAnsi" w:cstheme="minorBidi"/>
          <w:kern w:val="2"/>
          <w:sz w:val="28"/>
          <w:szCs w:val="28"/>
          <w14:ligatures w14:val="standardContextual"/>
        </w:rPr>
        <w:t>) agli estremi e centralmente. È consentito un unico punto d'incocco formato da uno o due riferimenti (in questo caso essi non possono avere una distanza tra loro, superiore alla dimensione della cocca) per fissare la cocca. Non è consentito l'uso di punti d'incocco metallici. Non è consentito l'utilizzo di silenziatori.</w:t>
      </w:r>
    </w:p>
    <w:p w14:paraId="6123C298"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p>
    <w:p w14:paraId="33ED210E" w14:textId="77777777" w:rsidR="00A61121" w:rsidRPr="00D717EC" w:rsidRDefault="00A61121" w:rsidP="00A61121">
      <w:pPr>
        <w:pStyle w:val="Corpotesto"/>
        <w:rPr>
          <w:rFonts w:asciiTheme="minorHAnsi" w:eastAsiaTheme="minorHAnsi" w:hAnsiTheme="minorHAnsi" w:cstheme="minorBidi"/>
          <w:b/>
          <w:bCs/>
          <w:kern w:val="2"/>
          <w:sz w:val="28"/>
          <w:szCs w:val="28"/>
          <w14:ligatures w14:val="standardContextual"/>
        </w:rPr>
      </w:pPr>
      <w:r w:rsidRPr="00D717EC">
        <w:rPr>
          <w:rFonts w:asciiTheme="minorHAnsi" w:eastAsiaTheme="minorHAnsi" w:hAnsiTheme="minorHAnsi" w:cstheme="minorBidi"/>
          <w:b/>
          <w:bCs/>
          <w:kern w:val="2"/>
          <w:sz w:val="28"/>
          <w:szCs w:val="28"/>
          <w14:ligatures w14:val="standardContextual"/>
        </w:rPr>
        <w:t>LE FRECCE:</w:t>
      </w:r>
    </w:p>
    <w:p w14:paraId="2B19D5C7"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Aste - Le aste devono essere in legno di misura 5/16 o 11/32; le stesse devono essere siglate, per un più facile riconoscimento nella zona destinata all’impennaggio, preferibilmente con il nome dell’arciere.</w:t>
      </w:r>
    </w:p>
    <w:p w14:paraId="192AF5E8"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Cocche - Le cocche devono essere ricavate sull'asta stessa o innestate a questa purché realizzate in legno, corno od osso. Non sono ammesse cocche realizzate con materiali diversi da quelli indicati.</w:t>
      </w:r>
    </w:p>
    <w:p w14:paraId="20288B1E"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Impennaggio - L'impennaggio deve essere fatto con penne naturali siano esse barrate/striate o a tinta unita, non ci sono limitazioni alle tinte a patto che non siano fluorescenti.</w:t>
      </w:r>
    </w:p>
    <w:p w14:paraId="4E6DBC77"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Punte - Può essere usato qualsiasi tipo di punta purché di diametro adeguato a quello dell’asta che si utilizza, non sono ammesse lame da caccia.</w:t>
      </w:r>
    </w:p>
    <w:p w14:paraId="62E3EE68"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 xml:space="preserve">Araldica - </w:t>
      </w:r>
      <w:proofErr w:type="gramStart"/>
      <w:r w:rsidRPr="00D717EC">
        <w:rPr>
          <w:rFonts w:asciiTheme="minorHAnsi" w:eastAsiaTheme="minorHAnsi" w:hAnsiTheme="minorHAnsi" w:cstheme="minorBidi"/>
          <w:kern w:val="2"/>
          <w:sz w:val="28"/>
          <w:szCs w:val="28"/>
          <w14:ligatures w14:val="standardContextual"/>
        </w:rPr>
        <w:t>E’</w:t>
      </w:r>
      <w:proofErr w:type="gramEnd"/>
      <w:r w:rsidRPr="00D717EC">
        <w:rPr>
          <w:rFonts w:asciiTheme="minorHAnsi" w:eastAsiaTheme="minorHAnsi" w:hAnsiTheme="minorHAnsi" w:cstheme="minorBidi"/>
          <w:kern w:val="2"/>
          <w:sz w:val="28"/>
          <w:szCs w:val="28"/>
          <w14:ligatures w14:val="standardContextual"/>
        </w:rPr>
        <w:t xml:space="preserve"> ammessa l’araldica (</w:t>
      </w:r>
      <w:proofErr w:type="spellStart"/>
      <w:r w:rsidRPr="00D717EC">
        <w:rPr>
          <w:rFonts w:asciiTheme="minorHAnsi" w:eastAsiaTheme="minorHAnsi" w:hAnsiTheme="minorHAnsi" w:cstheme="minorBidi"/>
          <w:kern w:val="2"/>
          <w:sz w:val="28"/>
          <w:szCs w:val="28"/>
          <w14:ligatures w14:val="standardContextual"/>
        </w:rPr>
        <w:t>cresting</w:t>
      </w:r>
      <w:proofErr w:type="spellEnd"/>
      <w:r w:rsidRPr="00D717EC">
        <w:rPr>
          <w:rFonts w:asciiTheme="minorHAnsi" w:eastAsiaTheme="minorHAnsi" w:hAnsiTheme="minorHAnsi" w:cstheme="minorBidi"/>
          <w:kern w:val="2"/>
          <w:sz w:val="28"/>
          <w:szCs w:val="28"/>
          <w14:ligatures w14:val="standardContextual"/>
        </w:rPr>
        <w:t>) per la colorazione delle aste.</w:t>
      </w:r>
    </w:p>
    <w:p w14:paraId="5D3DE911" w14:textId="77777777" w:rsidR="00A61121" w:rsidRDefault="00A61121" w:rsidP="00A61121">
      <w:pPr>
        <w:pStyle w:val="Corpotesto"/>
        <w:rPr>
          <w:rFonts w:asciiTheme="minorHAnsi" w:eastAsiaTheme="minorHAnsi" w:hAnsiTheme="minorHAnsi" w:cstheme="minorBidi"/>
          <w:kern w:val="2"/>
          <w:sz w:val="28"/>
          <w:szCs w:val="28"/>
          <w14:ligatures w14:val="standardContextual"/>
        </w:rPr>
      </w:pPr>
    </w:p>
    <w:p w14:paraId="6FFB5F7B" w14:textId="264407CC" w:rsidR="00543056" w:rsidRPr="00D717EC" w:rsidRDefault="00543056" w:rsidP="00543056">
      <w:pPr>
        <w:pStyle w:val="Corpotesto"/>
        <w:jc w:val="both"/>
        <w:rPr>
          <w:rFonts w:asciiTheme="minorHAnsi" w:eastAsiaTheme="minorHAnsi" w:hAnsiTheme="minorHAnsi" w:cstheme="minorBidi"/>
          <w:kern w:val="2"/>
          <w:sz w:val="28"/>
          <w:szCs w:val="28"/>
          <w14:ligatures w14:val="standardContextual"/>
        </w:rPr>
      </w:pPr>
      <w:r w:rsidRPr="00543056">
        <w:rPr>
          <w:rFonts w:asciiTheme="minorHAnsi" w:eastAsiaTheme="minorHAnsi" w:hAnsiTheme="minorHAnsi" w:cstheme="minorBidi"/>
          <w:kern w:val="2"/>
          <w:sz w:val="28"/>
          <w:szCs w:val="28"/>
          <w14:ligatures w14:val="standardContextual"/>
        </w:rPr>
        <w:t>La forma della penna non è imposta, è gradita la legatura (non per gli Ospiti). È ammesso l’uso di frecce anche diverse l’una dall’altra, sia dal punto di vista estetico che dal punto di vista costruttivo, purché siano rese riconoscibili tramite sigle, nome e cognome dell’arciere o nome della associazione/gruppo di appartenenza dell’arciere proprietario</w:t>
      </w:r>
    </w:p>
    <w:p w14:paraId="60365BC2" w14:textId="77777777" w:rsidR="00543056" w:rsidRDefault="00543056" w:rsidP="00A61121">
      <w:pPr>
        <w:pStyle w:val="Corpotesto"/>
        <w:rPr>
          <w:rFonts w:asciiTheme="minorHAnsi" w:eastAsiaTheme="minorHAnsi" w:hAnsiTheme="minorHAnsi" w:cstheme="minorBidi"/>
          <w:b/>
          <w:bCs/>
          <w:kern w:val="2"/>
          <w:sz w:val="28"/>
          <w:szCs w:val="28"/>
          <w14:ligatures w14:val="standardContextual"/>
        </w:rPr>
      </w:pPr>
    </w:p>
    <w:p w14:paraId="2B23107C" w14:textId="7E670CF0" w:rsidR="00A61121" w:rsidRPr="00D717EC" w:rsidRDefault="00A61121" w:rsidP="00A61121">
      <w:pPr>
        <w:pStyle w:val="Corpotesto"/>
        <w:rPr>
          <w:rFonts w:asciiTheme="minorHAnsi" w:eastAsiaTheme="minorHAnsi" w:hAnsiTheme="minorHAnsi" w:cstheme="minorBidi"/>
          <w:b/>
          <w:bCs/>
          <w:kern w:val="2"/>
          <w:sz w:val="28"/>
          <w:szCs w:val="28"/>
          <w14:ligatures w14:val="standardContextual"/>
        </w:rPr>
      </w:pPr>
      <w:r w:rsidRPr="00D717EC">
        <w:rPr>
          <w:rFonts w:asciiTheme="minorHAnsi" w:eastAsiaTheme="minorHAnsi" w:hAnsiTheme="minorHAnsi" w:cstheme="minorBidi"/>
          <w:b/>
          <w:bCs/>
          <w:kern w:val="2"/>
          <w:sz w:val="28"/>
          <w:szCs w:val="28"/>
          <w14:ligatures w14:val="standardContextual"/>
        </w:rPr>
        <w:t>ACCESSORI:</w:t>
      </w:r>
    </w:p>
    <w:p w14:paraId="7B3C40AE" w14:textId="77777777" w:rsidR="00A61121" w:rsidRPr="00D717EC" w:rsidRDefault="00A61121" w:rsidP="00A61121">
      <w:pPr>
        <w:pStyle w:val="Corpotesto"/>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Sono ammessi:</w:t>
      </w:r>
    </w:p>
    <w:p w14:paraId="518A5908" w14:textId="77777777" w:rsidR="00A61121" w:rsidRPr="00D717EC" w:rsidRDefault="00A61121" w:rsidP="00A61121">
      <w:pPr>
        <w:pStyle w:val="Corpotesto"/>
        <w:numPr>
          <w:ilvl w:val="0"/>
          <w:numId w:val="3"/>
        </w:numPr>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lastRenderedPageBreak/>
        <w:t>la faretra, che deve essere in materiale naturale;</w:t>
      </w:r>
    </w:p>
    <w:p w14:paraId="438671A1" w14:textId="77777777" w:rsidR="00A61121" w:rsidRPr="00D717EC" w:rsidRDefault="00A61121" w:rsidP="00A61121">
      <w:pPr>
        <w:pStyle w:val="Corpotesto"/>
        <w:numPr>
          <w:ilvl w:val="0"/>
          <w:numId w:val="3"/>
        </w:numPr>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la protezione per le dita, che deve essere in materiale naturale;</w:t>
      </w:r>
    </w:p>
    <w:p w14:paraId="17C212A5" w14:textId="77777777" w:rsidR="00A61121" w:rsidRPr="00D717EC" w:rsidRDefault="00A61121" w:rsidP="00A61121">
      <w:pPr>
        <w:pStyle w:val="Corpotesto"/>
        <w:numPr>
          <w:ilvl w:val="0"/>
          <w:numId w:val="3"/>
        </w:numPr>
        <w:rPr>
          <w:rFonts w:asciiTheme="minorHAnsi" w:eastAsiaTheme="minorHAnsi" w:hAnsiTheme="minorHAnsi" w:cstheme="minorBidi"/>
          <w:kern w:val="2"/>
          <w:sz w:val="28"/>
          <w:szCs w:val="28"/>
          <w14:ligatures w14:val="standardContextual"/>
        </w:rPr>
      </w:pPr>
      <w:r w:rsidRPr="00D717EC">
        <w:rPr>
          <w:rFonts w:asciiTheme="minorHAnsi" w:eastAsiaTheme="minorHAnsi" w:hAnsiTheme="minorHAnsi" w:cstheme="minorBidi"/>
          <w:kern w:val="2"/>
          <w:sz w:val="28"/>
          <w:szCs w:val="28"/>
          <w14:ligatures w14:val="standardContextual"/>
        </w:rPr>
        <w:t>il para-braccio, che deve essere in materiale naturale;</w:t>
      </w:r>
    </w:p>
    <w:p w14:paraId="0B51FFAA" w14:textId="77777777" w:rsidR="00A61121" w:rsidRPr="00D717EC" w:rsidRDefault="00A61121" w:rsidP="00A61121">
      <w:pPr>
        <w:pStyle w:val="Corpotesto"/>
        <w:ind w:right="42"/>
        <w:jc w:val="both"/>
        <w:rPr>
          <w:rFonts w:asciiTheme="minorHAnsi" w:eastAsiaTheme="minorHAnsi" w:hAnsiTheme="minorHAnsi" w:cstheme="minorBidi"/>
          <w:kern w:val="2"/>
          <w:sz w:val="28"/>
          <w:szCs w:val="28"/>
          <w14:ligatures w14:val="standardContextual"/>
        </w:rPr>
      </w:pPr>
    </w:p>
    <w:p w14:paraId="36E4FF6F" w14:textId="77777777" w:rsidR="002502DB" w:rsidRDefault="00B76153" w:rsidP="00B76153">
      <w:pPr>
        <w:pStyle w:val="Corpotesto"/>
        <w:jc w:val="both"/>
        <w:rPr>
          <w:rFonts w:asciiTheme="minorHAnsi" w:eastAsiaTheme="minorHAnsi" w:hAnsiTheme="minorHAnsi" w:cstheme="minorBidi"/>
          <w:kern w:val="2"/>
          <w:sz w:val="28"/>
          <w:szCs w:val="28"/>
          <w14:ligatures w14:val="standardContextual"/>
        </w:rPr>
      </w:pPr>
      <w:r w:rsidRPr="00B76153">
        <w:rPr>
          <w:rFonts w:asciiTheme="minorHAnsi" w:eastAsiaTheme="minorHAnsi" w:hAnsiTheme="minorHAnsi" w:cstheme="minorBidi"/>
          <w:kern w:val="2"/>
          <w:sz w:val="28"/>
          <w:szCs w:val="28"/>
          <w14:ligatures w14:val="standardContextual"/>
        </w:rPr>
        <w:t xml:space="preserve">Sull'arco e sulla corda non devono essere presenti accessori o segni che possano costituire aiuto per la mira, non potranno quindi essere utilizzati archi sui quali saranno presenti segni non riconducibili alla normale usura dell’arco quali: tacche, scritte, fregi, riporti in pelle od altro materiale sul flettente superiore per un’altezza di 10 cm a partire dal punto di scorrimento della freccia (finestra o zeppa), dove non potranno altresì essere riportate protezioni laterali per lo scorrimento della freccia di misura superiore ai 2,5 cm. Stessa cosa dicasi per la corda, dove non dovranno esserci segni, filamenti di colore diverso da quello del </w:t>
      </w:r>
      <w:proofErr w:type="spellStart"/>
      <w:r w:rsidRPr="00B76153">
        <w:rPr>
          <w:rFonts w:asciiTheme="minorHAnsi" w:eastAsiaTheme="minorHAnsi" w:hAnsiTheme="minorHAnsi" w:cstheme="minorBidi"/>
          <w:kern w:val="2"/>
          <w:sz w:val="28"/>
          <w:szCs w:val="28"/>
          <w14:ligatures w14:val="standardContextual"/>
        </w:rPr>
        <w:t>serving</w:t>
      </w:r>
      <w:proofErr w:type="spellEnd"/>
      <w:r w:rsidRPr="00B76153">
        <w:rPr>
          <w:rFonts w:asciiTheme="minorHAnsi" w:eastAsiaTheme="minorHAnsi" w:hAnsiTheme="minorHAnsi" w:cstheme="minorBidi"/>
          <w:kern w:val="2"/>
          <w:sz w:val="28"/>
          <w:szCs w:val="28"/>
          <w14:ligatures w14:val="standardContextual"/>
        </w:rPr>
        <w:t xml:space="preserve">, punti di incocco aggiuntivi a quelli precedentemente indicati, nodi della corda o altro (tutti elementi questi, che costituiscono riferimento di mira durante il tiro). </w:t>
      </w:r>
    </w:p>
    <w:p w14:paraId="3F50F0AB" w14:textId="77777777" w:rsidR="002502DB" w:rsidRDefault="00B76153" w:rsidP="00B76153">
      <w:pPr>
        <w:pStyle w:val="Corpotesto"/>
        <w:jc w:val="both"/>
        <w:rPr>
          <w:rFonts w:asciiTheme="minorHAnsi" w:eastAsiaTheme="minorHAnsi" w:hAnsiTheme="minorHAnsi" w:cstheme="minorBidi"/>
          <w:kern w:val="2"/>
          <w:sz w:val="28"/>
          <w:szCs w:val="28"/>
          <w14:ligatures w14:val="standardContextual"/>
        </w:rPr>
      </w:pPr>
      <w:r w:rsidRPr="00B76153">
        <w:rPr>
          <w:rFonts w:asciiTheme="minorHAnsi" w:eastAsiaTheme="minorHAnsi" w:hAnsiTheme="minorHAnsi" w:cstheme="minorBidi"/>
          <w:kern w:val="2"/>
          <w:sz w:val="28"/>
          <w:szCs w:val="28"/>
          <w14:ligatures w14:val="standardContextual"/>
        </w:rPr>
        <w:t xml:space="preserve">Ogni eventuale eccezione o diversità a quanto indicato sopra, dovrà essere comunicata </w:t>
      </w:r>
      <w:r w:rsidR="002502DB">
        <w:rPr>
          <w:rFonts w:asciiTheme="minorHAnsi" w:eastAsiaTheme="minorHAnsi" w:hAnsiTheme="minorHAnsi" w:cstheme="minorBidi"/>
          <w:kern w:val="2"/>
          <w:sz w:val="28"/>
          <w:szCs w:val="28"/>
          <w14:ligatures w14:val="standardContextual"/>
        </w:rPr>
        <w:t xml:space="preserve">immediatamente al Giudice di Gara </w:t>
      </w:r>
      <w:r w:rsidRPr="00B76153">
        <w:rPr>
          <w:rFonts w:asciiTheme="minorHAnsi" w:eastAsiaTheme="minorHAnsi" w:hAnsiTheme="minorHAnsi" w:cstheme="minorBidi"/>
          <w:kern w:val="2"/>
          <w:sz w:val="28"/>
          <w:szCs w:val="28"/>
          <w14:ligatures w14:val="standardContextual"/>
        </w:rPr>
        <w:t xml:space="preserve">ed attendere il responso di ammissibilità. </w:t>
      </w:r>
    </w:p>
    <w:p w14:paraId="373424A6" w14:textId="77777777" w:rsidR="002502DB" w:rsidRDefault="00B76153" w:rsidP="00B76153">
      <w:pPr>
        <w:pStyle w:val="Corpotesto"/>
        <w:jc w:val="both"/>
        <w:rPr>
          <w:rFonts w:asciiTheme="minorHAnsi" w:eastAsiaTheme="minorHAnsi" w:hAnsiTheme="minorHAnsi" w:cstheme="minorBidi"/>
          <w:kern w:val="2"/>
          <w:sz w:val="28"/>
          <w:szCs w:val="28"/>
          <w14:ligatures w14:val="standardContextual"/>
        </w:rPr>
      </w:pPr>
      <w:r w:rsidRPr="00B76153">
        <w:rPr>
          <w:rFonts w:asciiTheme="minorHAnsi" w:eastAsiaTheme="minorHAnsi" w:hAnsiTheme="minorHAnsi" w:cstheme="minorBidi"/>
          <w:kern w:val="2"/>
          <w:sz w:val="28"/>
          <w:szCs w:val="28"/>
          <w14:ligatures w14:val="standardContextual"/>
        </w:rPr>
        <w:t>All’arciere che gareggerà con attrezzatura NON conforme al presente regolamento, la gara non sarà riconosciuta valida con conseguente annullamento del punteggio conseguito.</w:t>
      </w:r>
    </w:p>
    <w:p w14:paraId="083EDBBB" w14:textId="77777777" w:rsidR="00722B82" w:rsidRDefault="00722B82" w:rsidP="00B76153">
      <w:pPr>
        <w:pStyle w:val="Corpotesto"/>
        <w:jc w:val="both"/>
        <w:rPr>
          <w:rFonts w:asciiTheme="minorHAnsi" w:eastAsiaTheme="minorHAnsi" w:hAnsiTheme="minorHAnsi" w:cstheme="minorBidi"/>
          <w:kern w:val="2"/>
          <w:sz w:val="28"/>
          <w:szCs w:val="28"/>
          <w14:ligatures w14:val="standardContextual"/>
        </w:rPr>
      </w:pPr>
    </w:p>
    <w:p w14:paraId="0EFFEC8A" w14:textId="41DD0FB5" w:rsidR="00722B82" w:rsidRPr="00D717EC" w:rsidRDefault="00722B82" w:rsidP="00722B82">
      <w:pPr>
        <w:pStyle w:val="Corpotesto"/>
        <w:jc w:val="center"/>
        <w:rPr>
          <w:rFonts w:asciiTheme="minorHAnsi" w:eastAsiaTheme="minorHAnsi" w:hAnsiTheme="minorHAnsi" w:cstheme="minorBidi"/>
          <w:b/>
          <w:bCs/>
          <w:kern w:val="2"/>
          <w:sz w:val="28"/>
          <w:szCs w:val="28"/>
          <w14:ligatures w14:val="standardContextual"/>
        </w:rPr>
      </w:pPr>
      <w:r w:rsidRPr="00D717EC">
        <w:rPr>
          <w:rFonts w:asciiTheme="minorHAnsi" w:eastAsiaTheme="minorHAnsi" w:hAnsiTheme="minorHAnsi" w:cstheme="minorBidi"/>
          <w:b/>
          <w:bCs/>
          <w:kern w:val="2"/>
          <w:sz w:val="28"/>
          <w:szCs w:val="28"/>
          <w14:ligatures w14:val="standardContextual"/>
        </w:rPr>
        <w:t>Art</w:t>
      </w:r>
      <w:r>
        <w:rPr>
          <w:rFonts w:asciiTheme="minorHAnsi" w:eastAsiaTheme="minorHAnsi" w:hAnsiTheme="minorHAnsi" w:cstheme="minorBidi"/>
          <w:b/>
          <w:bCs/>
          <w:kern w:val="2"/>
          <w:sz w:val="28"/>
          <w:szCs w:val="28"/>
          <w14:ligatures w14:val="standardContextual"/>
        </w:rPr>
        <w:t>.</w:t>
      </w:r>
      <w:r w:rsidRPr="00D717EC">
        <w:rPr>
          <w:rFonts w:asciiTheme="minorHAnsi" w:eastAsiaTheme="minorHAnsi" w:hAnsiTheme="minorHAnsi" w:cstheme="minorBidi"/>
          <w:b/>
          <w:bCs/>
          <w:kern w:val="2"/>
          <w:sz w:val="28"/>
          <w:szCs w:val="28"/>
          <w14:ligatures w14:val="standardContextual"/>
        </w:rPr>
        <w:t xml:space="preserve"> </w:t>
      </w:r>
      <w:r>
        <w:rPr>
          <w:rFonts w:asciiTheme="minorHAnsi" w:eastAsiaTheme="minorHAnsi" w:hAnsiTheme="minorHAnsi" w:cstheme="minorBidi"/>
          <w:b/>
          <w:bCs/>
          <w:kern w:val="2"/>
          <w:sz w:val="28"/>
          <w:szCs w:val="28"/>
          <w14:ligatures w14:val="standardContextual"/>
        </w:rPr>
        <w:t>5</w:t>
      </w:r>
      <w:r w:rsidRPr="00D717EC">
        <w:rPr>
          <w:rFonts w:asciiTheme="minorHAnsi" w:eastAsiaTheme="minorHAnsi" w:hAnsiTheme="minorHAnsi" w:cstheme="minorBidi"/>
          <w:b/>
          <w:bCs/>
          <w:kern w:val="2"/>
          <w:sz w:val="28"/>
          <w:szCs w:val="28"/>
          <w14:ligatures w14:val="standardContextual"/>
        </w:rPr>
        <w:t xml:space="preserve">) </w:t>
      </w:r>
      <w:r>
        <w:rPr>
          <w:rFonts w:asciiTheme="minorHAnsi" w:eastAsiaTheme="minorHAnsi" w:hAnsiTheme="minorHAnsi" w:cstheme="minorBidi"/>
          <w:b/>
          <w:bCs/>
          <w:kern w:val="2"/>
          <w:sz w:val="28"/>
          <w:szCs w:val="28"/>
          <w14:ligatures w14:val="standardContextual"/>
        </w:rPr>
        <w:t>Abbigliamento</w:t>
      </w:r>
    </w:p>
    <w:p w14:paraId="0B222C73"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p>
    <w:p w14:paraId="390FE1BD"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In caso di gare storiche con obbligo di indossare abiti rievocativi (a</w:t>
      </w:r>
      <w:r w:rsidRPr="00994267">
        <w:rPr>
          <w:rFonts w:asciiTheme="minorHAnsi" w:eastAsiaTheme="minorHAnsi" w:hAnsiTheme="minorHAnsi" w:cstheme="minorBidi"/>
          <w:kern w:val="2"/>
          <w:sz w:val="28"/>
          <w:szCs w:val="28"/>
          <w14:ligatures w14:val="standardContextual"/>
        </w:rPr>
        <w:t>d eccezione della Categoria Ospiti a cui non è mai imposto l’uso d</w:t>
      </w:r>
      <w:r>
        <w:rPr>
          <w:rFonts w:asciiTheme="minorHAnsi" w:eastAsiaTheme="minorHAnsi" w:hAnsiTheme="minorHAnsi" w:cstheme="minorBidi"/>
          <w:kern w:val="2"/>
          <w:sz w:val="28"/>
          <w:szCs w:val="28"/>
          <w14:ligatures w14:val="standardContextual"/>
        </w:rPr>
        <w:t xml:space="preserve">egli abiti storici </w:t>
      </w:r>
      <w:proofErr w:type="gramStart"/>
      <w:r>
        <w:rPr>
          <w:rFonts w:asciiTheme="minorHAnsi" w:eastAsiaTheme="minorHAnsi" w:hAnsiTheme="minorHAnsi" w:cstheme="minorBidi"/>
          <w:kern w:val="2"/>
          <w:sz w:val="28"/>
          <w:szCs w:val="28"/>
          <w14:ligatures w14:val="standardContextual"/>
        </w:rPr>
        <w:t>-  prevedendo</w:t>
      </w:r>
      <w:proofErr w:type="gramEnd"/>
      <w:r>
        <w:rPr>
          <w:rFonts w:asciiTheme="minorHAnsi" w:eastAsiaTheme="minorHAnsi" w:hAnsiTheme="minorHAnsi" w:cstheme="minorBidi"/>
          <w:kern w:val="2"/>
          <w:sz w:val="28"/>
          <w:szCs w:val="28"/>
          <w14:ligatures w14:val="standardContextual"/>
        </w:rPr>
        <w:t xml:space="preserve"> specifica </w:t>
      </w:r>
      <w:r w:rsidRPr="00994267">
        <w:rPr>
          <w:rFonts w:asciiTheme="minorHAnsi" w:eastAsiaTheme="minorHAnsi" w:hAnsiTheme="minorHAnsi" w:cstheme="minorBidi"/>
          <w:kern w:val="2"/>
          <w:sz w:val="28"/>
          <w:szCs w:val="28"/>
          <w14:ligatures w14:val="standardContextual"/>
        </w:rPr>
        <w:t>indicazione</w:t>
      </w:r>
      <w:r>
        <w:rPr>
          <w:rFonts w:asciiTheme="minorHAnsi" w:eastAsiaTheme="minorHAnsi" w:hAnsiTheme="minorHAnsi" w:cstheme="minorBidi"/>
          <w:kern w:val="2"/>
          <w:sz w:val="28"/>
          <w:szCs w:val="28"/>
          <w14:ligatures w14:val="standardContextual"/>
        </w:rPr>
        <w:t xml:space="preserve"> </w:t>
      </w:r>
      <w:r w:rsidRPr="00994267">
        <w:rPr>
          <w:rFonts w:asciiTheme="minorHAnsi" w:eastAsiaTheme="minorHAnsi" w:hAnsiTheme="minorHAnsi" w:cstheme="minorBidi"/>
          <w:kern w:val="2"/>
          <w:sz w:val="28"/>
          <w:szCs w:val="28"/>
          <w14:ligatures w14:val="standardContextual"/>
        </w:rPr>
        <w:t xml:space="preserve">nell’invito ufficiale </w:t>
      </w:r>
      <w:r>
        <w:rPr>
          <w:rFonts w:asciiTheme="minorHAnsi" w:eastAsiaTheme="minorHAnsi" w:hAnsiTheme="minorHAnsi" w:cstheme="minorBidi"/>
          <w:kern w:val="2"/>
          <w:sz w:val="28"/>
          <w:szCs w:val="28"/>
          <w14:ligatures w14:val="standardContextual"/>
        </w:rPr>
        <w:t>degli organizzatori</w:t>
      </w:r>
      <w:proofErr w:type="gramStart"/>
      <w:r>
        <w:rPr>
          <w:rFonts w:asciiTheme="minorHAnsi" w:eastAsiaTheme="minorHAnsi" w:hAnsiTheme="minorHAnsi" w:cstheme="minorBidi"/>
          <w:kern w:val="2"/>
          <w:sz w:val="28"/>
          <w:szCs w:val="28"/>
          <w14:ligatures w14:val="standardContextual"/>
        </w:rPr>
        <w:t xml:space="preserve">), </w:t>
      </w:r>
      <w:r w:rsidRPr="00994267">
        <w:rPr>
          <w:rFonts w:asciiTheme="minorHAnsi" w:eastAsiaTheme="minorHAnsi" w:hAnsiTheme="minorHAnsi" w:cstheme="minorBidi"/>
          <w:kern w:val="2"/>
          <w:sz w:val="28"/>
          <w:szCs w:val="28"/>
          <w14:ligatures w14:val="standardContextual"/>
        </w:rPr>
        <w:t xml:space="preserve"> tutte</w:t>
      </w:r>
      <w:proofErr w:type="gramEnd"/>
      <w:r w:rsidRPr="00994267">
        <w:rPr>
          <w:rFonts w:asciiTheme="minorHAnsi" w:eastAsiaTheme="minorHAnsi" w:hAnsiTheme="minorHAnsi" w:cstheme="minorBidi"/>
          <w:kern w:val="2"/>
          <w:sz w:val="28"/>
          <w:szCs w:val="28"/>
          <w14:ligatures w14:val="standardContextual"/>
        </w:rPr>
        <w:t xml:space="preserve"> le altre Categorie sono tenute a indossare specifici indumenti </w:t>
      </w:r>
      <w:r w:rsidRPr="00975B02">
        <w:rPr>
          <w:rFonts w:asciiTheme="minorHAnsi" w:eastAsiaTheme="minorHAnsi" w:hAnsiTheme="minorHAnsi" w:cstheme="minorBidi"/>
          <w:kern w:val="2"/>
          <w:sz w:val="28"/>
          <w:szCs w:val="28"/>
          <w14:ligatures w14:val="standardContextual"/>
        </w:rPr>
        <w:t>riconducibile ad un'epoca compresa tra l'anno zero ed il sedicesimo secolo. Il costume e le calzature devono essere coerenti con il periodo storico rappresentato. Non sono ammesse acconciature</w:t>
      </w:r>
      <w:r>
        <w:rPr>
          <w:rFonts w:asciiTheme="minorHAnsi" w:eastAsiaTheme="minorHAnsi" w:hAnsiTheme="minorHAnsi" w:cstheme="minorBidi"/>
          <w:kern w:val="2"/>
          <w:sz w:val="28"/>
          <w:szCs w:val="28"/>
          <w14:ligatures w14:val="standardContextual"/>
        </w:rPr>
        <w:t xml:space="preserve"> </w:t>
      </w:r>
      <w:r w:rsidRPr="00975B02">
        <w:rPr>
          <w:rFonts w:asciiTheme="minorHAnsi" w:eastAsiaTheme="minorHAnsi" w:hAnsiTheme="minorHAnsi" w:cstheme="minorBidi"/>
          <w:kern w:val="2"/>
          <w:sz w:val="28"/>
          <w:szCs w:val="28"/>
          <w14:ligatures w14:val="standardContextual"/>
        </w:rPr>
        <w:t xml:space="preserve">e/o tinte stravaganti. Sono vietati indumenti di manifattura moderna quali: maglie sintetiche e/o a fibra elastica, blu e jeans e simili, indumenti con colorazione elettrica o fluorescente. Stivali da cavallo, scarponi da trekking, espadrillas, sandali in comma o plastica, ecc. Copricapo in lana di manifattura moderna, </w:t>
      </w:r>
      <w:proofErr w:type="gramStart"/>
      <w:r w:rsidRPr="00975B02">
        <w:rPr>
          <w:rFonts w:asciiTheme="minorHAnsi" w:eastAsiaTheme="minorHAnsi" w:hAnsiTheme="minorHAnsi" w:cstheme="minorBidi"/>
          <w:kern w:val="2"/>
          <w:sz w:val="28"/>
          <w:szCs w:val="28"/>
          <w14:ligatures w14:val="standardContextual"/>
        </w:rPr>
        <w:t>scoppole</w:t>
      </w:r>
      <w:proofErr w:type="gramEnd"/>
      <w:r w:rsidRPr="00975B02">
        <w:rPr>
          <w:rFonts w:asciiTheme="minorHAnsi" w:eastAsiaTheme="minorHAnsi" w:hAnsiTheme="minorHAnsi" w:cstheme="minorBidi"/>
          <w:kern w:val="2"/>
          <w:sz w:val="28"/>
          <w:szCs w:val="28"/>
          <w14:ligatures w14:val="standardContextual"/>
        </w:rPr>
        <w:t xml:space="preserve">, berretti con visiera, cappelli in paglia, ecc. </w:t>
      </w:r>
      <w:proofErr w:type="gramStart"/>
      <w:r w:rsidRPr="00975B02">
        <w:rPr>
          <w:rFonts w:asciiTheme="minorHAnsi" w:eastAsiaTheme="minorHAnsi" w:hAnsiTheme="minorHAnsi" w:cstheme="minorBidi"/>
          <w:kern w:val="2"/>
          <w:sz w:val="28"/>
          <w:szCs w:val="28"/>
          <w14:ligatures w14:val="standardContextual"/>
        </w:rPr>
        <w:t>E'</w:t>
      </w:r>
      <w:proofErr w:type="gramEnd"/>
      <w:r w:rsidRPr="00975B02">
        <w:rPr>
          <w:rFonts w:asciiTheme="minorHAnsi" w:eastAsiaTheme="minorHAnsi" w:hAnsiTheme="minorHAnsi" w:cstheme="minorBidi"/>
          <w:kern w:val="2"/>
          <w:sz w:val="28"/>
          <w:szCs w:val="28"/>
          <w14:ligatures w14:val="standardContextual"/>
        </w:rPr>
        <w:t xml:space="preserve"> vietato indossare: orologi, occhiali da sole e quant'altro possa creare evidente</w:t>
      </w:r>
      <w:r>
        <w:rPr>
          <w:rFonts w:asciiTheme="minorHAnsi" w:eastAsiaTheme="minorHAnsi" w:hAnsiTheme="minorHAnsi" w:cstheme="minorBidi"/>
          <w:kern w:val="2"/>
          <w:sz w:val="28"/>
          <w:szCs w:val="28"/>
          <w14:ligatures w14:val="standardContextual"/>
        </w:rPr>
        <w:t xml:space="preserve"> </w:t>
      </w:r>
      <w:r w:rsidRPr="00975B02">
        <w:rPr>
          <w:rFonts w:asciiTheme="minorHAnsi" w:eastAsiaTheme="minorHAnsi" w:hAnsiTheme="minorHAnsi" w:cstheme="minorBidi"/>
          <w:kern w:val="2"/>
          <w:sz w:val="28"/>
          <w:szCs w:val="28"/>
          <w14:ligatures w14:val="standardContextual"/>
        </w:rPr>
        <w:t xml:space="preserve">contrasto con i periodi storici </w:t>
      </w:r>
      <w:proofErr w:type="gramStart"/>
      <w:r w:rsidRPr="00975B02">
        <w:rPr>
          <w:rFonts w:asciiTheme="minorHAnsi" w:eastAsiaTheme="minorHAnsi" w:hAnsiTheme="minorHAnsi" w:cstheme="minorBidi"/>
          <w:kern w:val="2"/>
          <w:sz w:val="28"/>
          <w:szCs w:val="28"/>
          <w14:ligatures w14:val="standardContextual"/>
        </w:rPr>
        <w:t>E'</w:t>
      </w:r>
      <w:proofErr w:type="gramEnd"/>
      <w:r w:rsidRPr="00975B02">
        <w:rPr>
          <w:rFonts w:asciiTheme="minorHAnsi" w:eastAsiaTheme="minorHAnsi" w:hAnsiTheme="minorHAnsi" w:cstheme="minorBidi"/>
          <w:kern w:val="2"/>
          <w:sz w:val="28"/>
          <w:szCs w:val="28"/>
          <w14:ligatures w14:val="standardContextual"/>
        </w:rPr>
        <w:t xml:space="preserve"> ammesso, solo per i maggiorenni, il porto di armi bianche per uso scenico riproduzione di modelli originali del periodo storico purché non affilate. </w:t>
      </w:r>
    </w:p>
    <w:p w14:paraId="3153DEB6"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r w:rsidRPr="00975B02">
        <w:rPr>
          <w:rFonts w:asciiTheme="minorHAnsi" w:eastAsiaTheme="minorHAnsi" w:hAnsiTheme="minorHAnsi" w:cstheme="minorBidi"/>
          <w:kern w:val="2"/>
          <w:sz w:val="28"/>
          <w:szCs w:val="28"/>
          <w14:ligatures w14:val="standardContextual"/>
        </w:rPr>
        <w:t xml:space="preserve">Sono ammesse: calzature risuolate in gomma, particolari calzature ad uso medico (per le quali si dovrà essere in possesso della relativa attestazione </w:t>
      </w:r>
      <w:r w:rsidRPr="00975B02">
        <w:rPr>
          <w:rFonts w:asciiTheme="minorHAnsi" w:eastAsiaTheme="minorHAnsi" w:hAnsiTheme="minorHAnsi" w:cstheme="minorBidi"/>
          <w:kern w:val="2"/>
          <w:sz w:val="28"/>
          <w:szCs w:val="28"/>
          <w14:ligatures w14:val="standardContextual"/>
        </w:rPr>
        <w:lastRenderedPageBreak/>
        <w:t xml:space="preserve">medica da portare sempre con sé), occhiali da vista (si consigliano le lenti a contatto), occhiali fotocromatici sempre che siano da vista (nel caso si dovrà essere in possesso della relativa attestazione medica da portare sempre con sé). </w:t>
      </w:r>
    </w:p>
    <w:p w14:paraId="7993B7CB"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r w:rsidRPr="00975B02">
        <w:rPr>
          <w:rFonts w:asciiTheme="minorHAnsi" w:eastAsiaTheme="minorHAnsi" w:hAnsiTheme="minorHAnsi" w:cstheme="minorBidi"/>
          <w:kern w:val="2"/>
          <w:sz w:val="28"/>
          <w:szCs w:val="28"/>
          <w14:ligatures w14:val="standardContextual"/>
        </w:rPr>
        <w:t xml:space="preserve">Solo ed esclusivamente nelle gare appositamente create, è consentito l’uso di abbigliamento fantasy. </w:t>
      </w:r>
    </w:p>
    <w:p w14:paraId="32FED21F"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r w:rsidRPr="00975B02">
        <w:rPr>
          <w:rFonts w:asciiTheme="minorHAnsi" w:eastAsiaTheme="minorHAnsi" w:hAnsiTheme="minorHAnsi" w:cstheme="minorBidi"/>
          <w:kern w:val="2"/>
          <w:sz w:val="28"/>
          <w:szCs w:val="28"/>
          <w14:ligatures w14:val="standardContextual"/>
        </w:rPr>
        <w:t>L’arciere potrà portare sia il cellulare (purché spento o in opzione silenziosa durante la gara e usato solo in caso di comprovata necessità) sia bottiglie in plastica (le quali andranno riposte in involucri costruiti con materiali naturali per non esser lasciate in vista).</w:t>
      </w:r>
    </w:p>
    <w:p w14:paraId="74CFADF9"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r w:rsidRPr="00975B02">
        <w:rPr>
          <w:rFonts w:asciiTheme="minorHAnsi" w:eastAsiaTheme="minorHAnsi" w:hAnsiTheme="minorHAnsi" w:cstheme="minorBidi"/>
          <w:kern w:val="2"/>
          <w:sz w:val="28"/>
          <w:szCs w:val="28"/>
          <w14:ligatures w14:val="standardContextual"/>
        </w:rPr>
        <w:t>L’Associazione organizzatrice, qualora lo ritenga opportuno e ai fini della partecipazione alla specifica attività da essa organizzata, può richiedere al singolo arciere o all’Associazione di inviare, al momento dell’iscrizione, una foto in abbigliamento storico a corpo intero per valutarne la coerenza</w:t>
      </w:r>
      <w:r>
        <w:rPr>
          <w:rFonts w:asciiTheme="minorHAnsi" w:eastAsiaTheme="minorHAnsi" w:hAnsiTheme="minorHAnsi" w:cstheme="minorBidi"/>
          <w:kern w:val="2"/>
          <w:sz w:val="28"/>
          <w:szCs w:val="28"/>
          <w14:ligatures w14:val="standardContextual"/>
        </w:rPr>
        <w:t>.</w:t>
      </w:r>
    </w:p>
    <w:p w14:paraId="5E522AEE" w14:textId="77777777" w:rsidR="00722B82" w:rsidRDefault="00722B82" w:rsidP="00722B82">
      <w:pPr>
        <w:pStyle w:val="Corpotesto"/>
        <w:jc w:val="both"/>
        <w:rPr>
          <w:rFonts w:asciiTheme="minorHAnsi" w:eastAsiaTheme="minorHAnsi" w:hAnsiTheme="minorHAnsi" w:cstheme="minorBidi"/>
          <w:kern w:val="2"/>
          <w:sz w:val="28"/>
          <w:szCs w:val="28"/>
          <w14:ligatures w14:val="standardContextual"/>
        </w:rPr>
      </w:pPr>
      <w:r w:rsidRPr="00975B02">
        <w:rPr>
          <w:rFonts w:asciiTheme="minorHAnsi" w:eastAsiaTheme="minorHAnsi" w:hAnsiTheme="minorHAnsi" w:cstheme="minorBidi"/>
          <w:kern w:val="2"/>
          <w:sz w:val="28"/>
          <w:szCs w:val="28"/>
          <w14:ligatures w14:val="standardContextual"/>
        </w:rPr>
        <w:t>Per le Gare Indoor</w:t>
      </w:r>
      <w:r>
        <w:rPr>
          <w:rFonts w:asciiTheme="minorHAnsi" w:eastAsiaTheme="minorHAnsi" w:hAnsiTheme="minorHAnsi" w:cstheme="minorBidi"/>
          <w:kern w:val="2"/>
          <w:sz w:val="28"/>
          <w:szCs w:val="28"/>
          <w14:ligatures w14:val="standardContextual"/>
        </w:rPr>
        <w:t xml:space="preserve"> </w:t>
      </w:r>
      <w:r w:rsidRPr="00975B02">
        <w:rPr>
          <w:rFonts w:asciiTheme="minorHAnsi" w:eastAsiaTheme="minorHAnsi" w:hAnsiTheme="minorHAnsi" w:cstheme="minorBidi"/>
          <w:kern w:val="2"/>
          <w:sz w:val="28"/>
          <w:szCs w:val="28"/>
          <w14:ligatures w14:val="standardContextual"/>
        </w:rPr>
        <w:t xml:space="preserve">sono ammesse, ove richiesto, calzature non conformi al periodo storico. Per le gare all’aperto sono ammessi mezzi di protezione dalla pioggia che non siano di colorazione vistosa. Tali accessori protettivi, sono consentiti solo durante reali precipitazioni e devono essere rimossi e ben celati a fine precipitazione. </w:t>
      </w:r>
    </w:p>
    <w:p w14:paraId="7B588C01" w14:textId="77777777" w:rsidR="00722B82" w:rsidRDefault="00722B82" w:rsidP="00B76153">
      <w:pPr>
        <w:pStyle w:val="Corpotesto"/>
        <w:jc w:val="both"/>
        <w:rPr>
          <w:rFonts w:asciiTheme="minorHAnsi" w:eastAsiaTheme="minorHAnsi" w:hAnsiTheme="minorHAnsi" w:cstheme="minorBidi"/>
          <w:kern w:val="2"/>
          <w:sz w:val="28"/>
          <w:szCs w:val="28"/>
          <w14:ligatures w14:val="standardContextual"/>
        </w:rPr>
      </w:pPr>
    </w:p>
    <w:p w14:paraId="5824342E" w14:textId="3E2A8439" w:rsidR="007C6DCE" w:rsidRDefault="007C6DCE" w:rsidP="007C6DCE">
      <w:pPr>
        <w:pStyle w:val="Corpotesto"/>
        <w:jc w:val="center"/>
        <w:rPr>
          <w:rFonts w:asciiTheme="minorHAnsi" w:eastAsiaTheme="minorHAnsi" w:hAnsiTheme="minorHAnsi" w:cstheme="minorBidi"/>
          <w:b/>
          <w:bCs/>
          <w:kern w:val="2"/>
          <w:sz w:val="28"/>
          <w:szCs w:val="28"/>
          <w14:ligatures w14:val="standardContextual"/>
        </w:rPr>
      </w:pPr>
      <w:r w:rsidRPr="00D717EC">
        <w:rPr>
          <w:rFonts w:asciiTheme="minorHAnsi" w:eastAsiaTheme="minorHAnsi" w:hAnsiTheme="minorHAnsi" w:cstheme="minorBidi"/>
          <w:b/>
          <w:bCs/>
          <w:kern w:val="2"/>
          <w:sz w:val="28"/>
          <w:szCs w:val="28"/>
          <w14:ligatures w14:val="standardContextual"/>
        </w:rPr>
        <w:t>Art</w:t>
      </w:r>
      <w:r>
        <w:rPr>
          <w:rFonts w:asciiTheme="minorHAnsi" w:eastAsiaTheme="minorHAnsi" w:hAnsiTheme="minorHAnsi" w:cstheme="minorBidi"/>
          <w:b/>
          <w:bCs/>
          <w:kern w:val="2"/>
          <w:sz w:val="28"/>
          <w:szCs w:val="28"/>
          <w14:ligatures w14:val="standardContextual"/>
        </w:rPr>
        <w:t>.</w:t>
      </w:r>
      <w:r w:rsidRPr="00D717EC">
        <w:rPr>
          <w:rFonts w:asciiTheme="minorHAnsi" w:eastAsiaTheme="minorHAnsi" w:hAnsiTheme="minorHAnsi" w:cstheme="minorBidi"/>
          <w:b/>
          <w:bCs/>
          <w:kern w:val="2"/>
          <w:sz w:val="28"/>
          <w:szCs w:val="28"/>
          <w14:ligatures w14:val="standardContextual"/>
        </w:rPr>
        <w:t xml:space="preserve"> </w:t>
      </w:r>
      <w:r>
        <w:rPr>
          <w:rFonts w:asciiTheme="minorHAnsi" w:eastAsiaTheme="minorHAnsi" w:hAnsiTheme="minorHAnsi" w:cstheme="minorBidi"/>
          <w:b/>
          <w:bCs/>
          <w:kern w:val="2"/>
          <w:sz w:val="28"/>
          <w:szCs w:val="28"/>
          <w14:ligatures w14:val="standardContextual"/>
        </w:rPr>
        <w:t>6</w:t>
      </w:r>
      <w:r w:rsidRPr="00D717EC">
        <w:rPr>
          <w:rFonts w:asciiTheme="minorHAnsi" w:eastAsiaTheme="minorHAnsi" w:hAnsiTheme="minorHAnsi" w:cstheme="minorBidi"/>
          <w:b/>
          <w:bCs/>
          <w:kern w:val="2"/>
          <w:sz w:val="28"/>
          <w:szCs w:val="28"/>
          <w14:ligatures w14:val="standardContextual"/>
        </w:rPr>
        <w:t xml:space="preserve">) </w:t>
      </w:r>
      <w:r>
        <w:rPr>
          <w:rFonts w:asciiTheme="minorHAnsi" w:eastAsiaTheme="minorHAnsi" w:hAnsiTheme="minorHAnsi" w:cstheme="minorBidi"/>
          <w:b/>
          <w:bCs/>
          <w:kern w:val="2"/>
          <w:sz w:val="28"/>
          <w:szCs w:val="28"/>
          <w14:ligatures w14:val="standardContextual"/>
        </w:rPr>
        <w:t xml:space="preserve">Giudice di gara </w:t>
      </w:r>
    </w:p>
    <w:p w14:paraId="146E6321" w14:textId="77777777" w:rsidR="00DE1671" w:rsidRPr="00D717EC" w:rsidRDefault="00DE1671" w:rsidP="007C6DCE">
      <w:pPr>
        <w:pStyle w:val="Corpotesto"/>
        <w:jc w:val="center"/>
        <w:rPr>
          <w:rFonts w:asciiTheme="minorHAnsi" w:eastAsiaTheme="minorHAnsi" w:hAnsiTheme="minorHAnsi" w:cstheme="minorBidi"/>
          <w:b/>
          <w:bCs/>
          <w:kern w:val="2"/>
          <w:sz w:val="28"/>
          <w:szCs w:val="28"/>
          <w14:ligatures w14:val="standardContextual"/>
        </w:rPr>
      </w:pPr>
    </w:p>
    <w:p w14:paraId="6D749822" w14:textId="262A4B51" w:rsidR="007C6DCE" w:rsidRDefault="007C6DCE" w:rsidP="007C6DCE">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Per le gare di circu</w:t>
      </w:r>
      <w:r w:rsidR="005F2EAD">
        <w:rPr>
          <w:rFonts w:asciiTheme="minorHAnsi" w:eastAsiaTheme="minorHAnsi" w:hAnsiTheme="minorHAnsi" w:cstheme="minorBidi"/>
          <w:kern w:val="2"/>
          <w:sz w:val="28"/>
          <w:szCs w:val="28"/>
          <w14:ligatures w14:val="standardContextual"/>
        </w:rPr>
        <w:t>i</w:t>
      </w:r>
      <w:r>
        <w:rPr>
          <w:rFonts w:asciiTheme="minorHAnsi" w:eastAsiaTheme="minorHAnsi" w:hAnsiTheme="minorHAnsi" w:cstheme="minorBidi"/>
          <w:kern w:val="2"/>
          <w:sz w:val="28"/>
          <w:szCs w:val="28"/>
          <w14:ligatures w14:val="standardContextual"/>
        </w:rPr>
        <w:t>to (campionati nazionali) è prevista la figura del Giudice di Gara, iscritto nel registro tecnici dell’ASI.</w:t>
      </w:r>
    </w:p>
    <w:p w14:paraId="252365C4" w14:textId="77777777" w:rsidR="007C6DCE" w:rsidRDefault="007C6DCE" w:rsidP="007C6DCE">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Compiti del Giudice di Gara:</w:t>
      </w:r>
    </w:p>
    <w:p w14:paraId="0A7C8E43" w14:textId="77777777" w:rsidR="007C6DCE" w:rsidRDefault="007C6DCE" w:rsidP="007C6DCE">
      <w:pPr>
        <w:pStyle w:val="Corpotesto"/>
        <w:numPr>
          <w:ilvl w:val="0"/>
          <w:numId w:val="40"/>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controllare e </w:t>
      </w:r>
      <w:proofErr w:type="gramStart"/>
      <w:r w:rsidRPr="007C6DCE">
        <w:rPr>
          <w:rFonts w:asciiTheme="minorHAnsi" w:eastAsiaTheme="minorHAnsi" w:hAnsiTheme="minorHAnsi" w:cstheme="minorBidi"/>
          <w:kern w:val="2"/>
          <w:sz w:val="28"/>
          <w:szCs w:val="28"/>
          <w14:ligatures w14:val="standardContextual"/>
        </w:rPr>
        <w:t>porre in essere</w:t>
      </w:r>
      <w:proofErr w:type="gramEnd"/>
      <w:r w:rsidRPr="007C6DCE">
        <w:rPr>
          <w:rFonts w:asciiTheme="minorHAnsi" w:eastAsiaTheme="minorHAnsi" w:hAnsiTheme="minorHAnsi" w:cstheme="minorBidi"/>
          <w:kern w:val="2"/>
          <w:sz w:val="28"/>
          <w:szCs w:val="28"/>
          <w14:ligatures w14:val="standardContextual"/>
        </w:rPr>
        <w:t xml:space="preserve"> tutte le misure in suo potere affinché si realizzi il regolare svolgimento delle gare sia sotto il profilo tecnico, sia sotto il profilo di sicurezza del tiro. </w:t>
      </w:r>
    </w:p>
    <w:p w14:paraId="195F2919"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Il </w:t>
      </w:r>
      <w:proofErr w:type="spellStart"/>
      <w:r w:rsidRPr="007C6DCE">
        <w:rPr>
          <w:rFonts w:asciiTheme="minorHAnsi" w:eastAsiaTheme="minorHAnsi" w:hAnsiTheme="minorHAnsi" w:cstheme="minorBidi"/>
          <w:kern w:val="2"/>
          <w:sz w:val="28"/>
          <w:szCs w:val="28"/>
          <w14:ligatures w14:val="standardContextual"/>
        </w:rPr>
        <w:t>GdG</w:t>
      </w:r>
      <w:proofErr w:type="spellEnd"/>
      <w:r w:rsidRPr="007C6DCE">
        <w:rPr>
          <w:rFonts w:asciiTheme="minorHAnsi" w:eastAsiaTheme="minorHAnsi" w:hAnsiTheme="minorHAnsi" w:cstheme="minorBidi"/>
          <w:kern w:val="2"/>
          <w:sz w:val="28"/>
          <w:szCs w:val="28"/>
          <w14:ligatures w14:val="standardContextual"/>
        </w:rPr>
        <w:t xml:space="preserve">, in accordo con la Compagnia organizzatrice, dovrà essere sul posto almeno 2 (due) ore prima dell’orario di inizio della gara stessa, per effettuare il giro di controllo del percorso con almeno un responsabile della Compagnia Organizzatrice. </w:t>
      </w:r>
    </w:p>
    <w:p w14:paraId="256B55F8" w14:textId="77777777" w:rsidR="007C6DCE" w:rsidRDefault="007C6DCE" w:rsidP="007C6DCE">
      <w:pPr>
        <w:pStyle w:val="Corpotesto"/>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In via preliminare, dovrà: </w:t>
      </w:r>
    </w:p>
    <w:p w14:paraId="6718B137"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Verificare la chiarezza e la correttezza delle indicazioni nella tabella di piazzola. </w:t>
      </w:r>
    </w:p>
    <w:p w14:paraId="52E1B4D6"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Verificare l’effettiva visibilità e posizionamento delle linee di tiro. </w:t>
      </w:r>
    </w:p>
    <w:p w14:paraId="6A05A37B"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Verificare che sia garantita la piena visibilità degli eventuali ostacoli al volo prevedibile della freccia, e che comunque essi non creino situazioni di pericolo e non creino situazioni discriminanti tra gli arcieri, soprattutto nel caso in cui l’arciere sia destro, mancino, o a causa della sua statura.</w:t>
      </w:r>
    </w:p>
    <w:p w14:paraId="23C331DF"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Verificare che il tiro e il recupero di eventuali frecce che si fermano oltre il bersaglio non avvenga in zone che si trovino sulla traiettoria di tiro di altre </w:t>
      </w:r>
      <w:r w:rsidRPr="007C6DCE">
        <w:rPr>
          <w:rFonts w:asciiTheme="minorHAnsi" w:eastAsiaTheme="minorHAnsi" w:hAnsiTheme="minorHAnsi" w:cstheme="minorBidi"/>
          <w:kern w:val="2"/>
          <w:sz w:val="28"/>
          <w:szCs w:val="28"/>
          <w14:ligatures w14:val="standardContextual"/>
        </w:rPr>
        <w:lastRenderedPageBreak/>
        <w:t xml:space="preserve">piazzole. </w:t>
      </w:r>
    </w:p>
    <w:p w14:paraId="16F8B014"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Verificare che le frecce che colpiscono i bersagli tridimensionali sulla parte esterna del perimetro (</w:t>
      </w:r>
      <w:proofErr w:type="spellStart"/>
      <w:r w:rsidRPr="007C6DCE">
        <w:rPr>
          <w:rFonts w:asciiTheme="minorHAnsi" w:eastAsiaTheme="minorHAnsi" w:hAnsiTheme="minorHAnsi" w:cstheme="minorBidi"/>
          <w:kern w:val="2"/>
          <w:sz w:val="28"/>
          <w:szCs w:val="28"/>
          <w14:ligatures w14:val="standardContextual"/>
        </w:rPr>
        <w:t>sgroppamento</w:t>
      </w:r>
      <w:proofErr w:type="spellEnd"/>
      <w:r w:rsidRPr="007C6DCE">
        <w:rPr>
          <w:rFonts w:asciiTheme="minorHAnsi" w:eastAsiaTheme="minorHAnsi" w:hAnsiTheme="minorHAnsi" w:cstheme="minorBidi"/>
          <w:kern w:val="2"/>
          <w:sz w:val="28"/>
          <w:szCs w:val="28"/>
          <w14:ligatures w14:val="standardContextual"/>
        </w:rPr>
        <w:t xml:space="preserve">), proseguendo la loro corsa non diventino pericolose per cose o persone che siano nei paraggi del bersaglio stesso. </w:t>
      </w:r>
    </w:p>
    <w:p w14:paraId="6A9635F6"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Verificare che le attrezzature installate (bersagli e batti freccia), siano in grado di sopportare tutta la durata della gara e che vi siano a disposizione eventuali sostituzioni di emergenza. </w:t>
      </w:r>
    </w:p>
    <w:p w14:paraId="7FC8DF1E"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Controllare che la collocazione dei bersagli, o i bersagli stessi, non diventino un pericolo per la salvaguardia del materiale arcieristico utilizzato. </w:t>
      </w:r>
    </w:p>
    <w:p w14:paraId="09C0B7A1" w14:textId="77777777" w:rsidR="007C6DCE"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Verificare che i bersagli e la delimitazione delle aree punteggio siano conformi a quanto stabilito </w:t>
      </w:r>
      <w:r>
        <w:rPr>
          <w:rFonts w:asciiTheme="minorHAnsi" w:eastAsiaTheme="minorHAnsi" w:hAnsiTheme="minorHAnsi" w:cstheme="minorBidi"/>
          <w:kern w:val="2"/>
          <w:sz w:val="28"/>
          <w:szCs w:val="28"/>
          <w14:ligatures w14:val="standardContextual"/>
        </w:rPr>
        <w:t>dai</w:t>
      </w:r>
      <w:r w:rsidRPr="007C6DCE">
        <w:rPr>
          <w:rFonts w:asciiTheme="minorHAnsi" w:eastAsiaTheme="minorHAnsi" w:hAnsiTheme="minorHAnsi" w:cstheme="minorBidi"/>
          <w:kern w:val="2"/>
          <w:sz w:val="28"/>
          <w:szCs w:val="28"/>
          <w14:ligatures w14:val="standardContextual"/>
        </w:rPr>
        <w:t xml:space="preserve"> Regolamento Sportiv</w:t>
      </w:r>
      <w:r>
        <w:rPr>
          <w:rFonts w:asciiTheme="minorHAnsi" w:eastAsiaTheme="minorHAnsi" w:hAnsiTheme="minorHAnsi" w:cstheme="minorBidi"/>
          <w:kern w:val="2"/>
          <w:sz w:val="28"/>
          <w:szCs w:val="28"/>
          <w14:ligatures w14:val="standardContextual"/>
        </w:rPr>
        <w:t>i adottati dagli organizzatori;</w:t>
      </w:r>
    </w:p>
    <w:p w14:paraId="5422AF87"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 Assicurarsi che il percorso sia segnalato in modo che nessuno possa perdersi e che sia indicato, sulla tabella di piazzola, ogni possibile informazione riguardante il corretto svolgimento del tiro e della messa in sicurezza della piazzola, nonché il recapito telefonico del Giudice di Gara e del responsabile della compagnia. </w:t>
      </w:r>
    </w:p>
    <w:p w14:paraId="1D1DB7B1" w14:textId="77777777" w:rsidR="0069362A" w:rsidRDefault="007C6DCE" w:rsidP="0069362A">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Che il percorso sia costituito esclusivamente dal numero di piazzole previsto </w:t>
      </w:r>
      <w:r w:rsidR="0069362A">
        <w:rPr>
          <w:rFonts w:asciiTheme="minorHAnsi" w:eastAsiaTheme="minorHAnsi" w:hAnsiTheme="minorHAnsi" w:cstheme="minorBidi"/>
          <w:kern w:val="2"/>
          <w:sz w:val="28"/>
          <w:szCs w:val="28"/>
          <w14:ligatures w14:val="standardContextual"/>
        </w:rPr>
        <w:t>dai</w:t>
      </w:r>
      <w:r w:rsidR="0069362A" w:rsidRPr="007C6DCE">
        <w:rPr>
          <w:rFonts w:asciiTheme="minorHAnsi" w:eastAsiaTheme="minorHAnsi" w:hAnsiTheme="minorHAnsi" w:cstheme="minorBidi"/>
          <w:kern w:val="2"/>
          <w:sz w:val="28"/>
          <w:szCs w:val="28"/>
          <w14:ligatures w14:val="standardContextual"/>
        </w:rPr>
        <w:t xml:space="preserve"> Regolamento Sportiv</w:t>
      </w:r>
      <w:r w:rsidR="0069362A">
        <w:rPr>
          <w:rFonts w:asciiTheme="minorHAnsi" w:eastAsiaTheme="minorHAnsi" w:hAnsiTheme="minorHAnsi" w:cstheme="minorBidi"/>
          <w:kern w:val="2"/>
          <w:sz w:val="28"/>
          <w:szCs w:val="28"/>
          <w14:ligatures w14:val="standardContextual"/>
        </w:rPr>
        <w:t>i adottati dagli organizzatori;</w:t>
      </w:r>
    </w:p>
    <w:p w14:paraId="558FA264"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proofErr w:type="gramStart"/>
      <w:r w:rsidRPr="007C6DCE">
        <w:rPr>
          <w:rFonts w:asciiTheme="minorHAnsi" w:eastAsiaTheme="minorHAnsi" w:hAnsiTheme="minorHAnsi" w:cstheme="minorBidi"/>
          <w:kern w:val="2"/>
          <w:sz w:val="28"/>
          <w:szCs w:val="28"/>
          <w14:ligatures w14:val="standardContextual"/>
        </w:rPr>
        <w:t>E’</w:t>
      </w:r>
      <w:proofErr w:type="gramEnd"/>
      <w:r w:rsidRPr="007C6DCE">
        <w:rPr>
          <w:rFonts w:asciiTheme="minorHAnsi" w:eastAsiaTheme="minorHAnsi" w:hAnsiTheme="minorHAnsi" w:cstheme="minorBidi"/>
          <w:kern w:val="2"/>
          <w:sz w:val="28"/>
          <w:szCs w:val="28"/>
          <w14:ligatures w14:val="standardContextual"/>
        </w:rPr>
        <w:t xml:space="preserve"> compito del Giudice di Gara partecipare alla stesura della classifica, esaminando e verificando le relazioni dei capipattuglia. </w:t>
      </w:r>
    </w:p>
    <w:p w14:paraId="7002EF0C"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In caso di contestazioni sulla classifica, sarà cura del Giudice di Gara intervenire per verificare ed eventualmente rettificare le posizioni contestate e/o dubbie. </w:t>
      </w:r>
    </w:p>
    <w:p w14:paraId="6EA5EB36"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In caso di intervento con allontanamento temporaneo del personale sanitario, ha l’obbligo di interrompere subito la gara fino al rientro del personale sopraindicato. </w:t>
      </w:r>
    </w:p>
    <w:p w14:paraId="44A63EE9"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proofErr w:type="gramStart"/>
      <w:r w:rsidRPr="007C6DCE">
        <w:rPr>
          <w:rFonts w:asciiTheme="minorHAnsi" w:eastAsiaTheme="minorHAnsi" w:hAnsiTheme="minorHAnsi" w:cstheme="minorBidi"/>
          <w:kern w:val="2"/>
          <w:sz w:val="28"/>
          <w:szCs w:val="28"/>
          <w14:ligatures w14:val="standardContextual"/>
        </w:rPr>
        <w:t>E’</w:t>
      </w:r>
      <w:proofErr w:type="gramEnd"/>
      <w:r w:rsidRPr="007C6DCE">
        <w:rPr>
          <w:rFonts w:asciiTheme="minorHAnsi" w:eastAsiaTheme="minorHAnsi" w:hAnsiTheme="minorHAnsi" w:cstheme="minorBidi"/>
          <w:kern w:val="2"/>
          <w:sz w:val="28"/>
          <w:szCs w:val="28"/>
          <w14:ligatures w14:val="standardContextual"/>
        </w:rPr>
        <w:t xml:space="preserve"> competenza del Giudice di Gara, inoltre: vietare la partecipazione alla gara di arcieri con attrezzatura non contemplata nel presente Regolamento;</w:t>
      </w:r>
    </w:p>
    <w:p w14:paraId="5401EC9E"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 Sciogliere e ricollocare individualmente ad altre pattuglie gli arcieri componenti di pattuglie di numero limitato (che non permetta di ricoprire correttamente i ruoli dei due marcatori maggiorenni di squadre diverse e quello di capopattuglia). </w:t>
      </w:r>
    </w:p>
    <w:p w14:paraId="53217FEB" w14:textId="77777777" w:rsidR="0069362A" w:rsidRDefault="007C6DCE" w:rsidP="007C6DCE">
      <w:pPr>
        <w:pStyle w:val="Corpotesto"/>
        <w:numPr>
          <w:ilvl w:val="0"/>
          <w:numId w:val="41"/>
        </w:numPr>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 xml:space="preserve">In caso di assenza improvvisa di un capopattuglia designato, individuare e incaricare un altro capopattuglia </w:t>
      </w:r>
    </w:p>
    <w:p w14:paraId="3CF8D929" w14:textId="77777777" w:rsidR="0069362A" w:rsidRDefault="007C6DCE" w:rsidP="0069362A">
      <w:pPr>
        <w:pStyle w:val="Corpotesto"/>
        <w:numPr>
          <w:ilvl w:val="0"/>
          <w:numId w:val="41"/>
        </w:numPr>
        <w:jc w:val="both"/>
        <w:rPr>
          <w:rFonts w:asciiTheme="minorHAnsi" w:eastAsiaTheme="minorHAnsi" w:hAnsiTheme="minorHAnsi" w:cstheme="minorBidi"/>
          <w:kern w:val="2"/>
          <w:sz w:val="28"/>
          <w:szCs w:val="28"/>
          <w14:ligatures w14:val="standardContextual"/>
        </w:rPr>
      </w:pPr>
      <w:r w:rsidRPr="0069362A">
        <w:rPr>
          <w:rFonts w:asciiTheme="minorHAnsi" w:eastAsiaTheme="minorHAnsi" w:hAnsiTheme="minorHAnsi" w:cstheme="minorBidi"/>
          <w:kern w:val="2"/>
          <w:sz w:val="28"/>
          <w:szCs w:val="28"/>
          <w14:ligatures w14:val="standardContextual"/>
        </w:rPr>
        <w:t xml:space="preserve">Il Giudice di Gara può partecipare alla competizione. Laddove venga richiesto il suo intervento da uno dei Capopattuglia o per gravi vicende, o comunque per motivi che richiedono l’intervento immediato dello stesso, esso deve abbandonare temporaneamente o definitivamente la sua </w:t>
      </w:r>
      <w:r w:rsidRPr="0069362A">
        <w:rPr>
          <w:rFonts w:asciiTheme="minorHAnsi" w:eastAsiaTheme="minorHAnsi" w:hAnsiTheme="minorHAnsi" w:cstheme="minorBidi"/>
          <w:kern w:val="2"/>
          <w:sz w:val="28"/>
          <w:szCs w:val="28"/>
          <w14:ligatures w14:val="standardContextual"/>
        </w:rPr>
        <w:lastRenderedPageBreak/>
        <w:t xml:space="preserve">competizione, senza che ciò possa portare conseguenze di ritardi o sospensione tiri agli arcieri della pattuglia a cui è stato assegnato. </w:t>
      </w:r>
    </w:p>
    <w:p w14:paraId="73AC74F8" w14:textId="4BA2BB50" w:rsidR="00714522" w:rsidRDefault="007C6DCE" w:rsidP="0069362A">
      <w:pPr>
        <w:pStyle w:val="Corpotesto"/>
        <w:numPr>
          <w:ilvl w:val="0"/>
          <w:numId w:val="41"/>
        </w:numPr>
        <w:jc w:val="both"/>
        <w:rPr>
          <w:rFonts w:asciiTheme="minorHAnsi" w:eastAsiaTheme="minorHAnsi" w:hAnsiTheme="minorHAnsi" w:cstheme="minorBidi"/>
          <w:kern w:val="2"/>
          <w:sz w:val="28"/>
          <w:szCs w:val="28"/>
          <w14:ligatures w14:val="standardContextual"/>
        </w:rPr>
      </w:pPr>
      <w:r w:rsidRPr="0069362A">
        <w:rPr>
          <w:rFonts w:asciiTheme="minorHAnsi" w:eastAsiaTheme="minorHAnsi" w:hAnsiTheme="minorHAnsi" w:cstheme="minorBidi"/>
          <w:kern w:val="2"/>
          <w:sz w:val="28"/>
          <w:szCs w:val="28"/>
          <w14:ligatures w14:val="standardContextual"/>
        </w:rPr>
        <w:t>Il Giudice di gara che svolge la funzione in occasione di una competizione, NON paga la quota di partecipazione.</w:t>
      </w:r>
    </w:p>
    <w:p w14:paraId="3E4CC825" w14:textId="77777777" w:rsidR="0069362A" w:rsidRPr="0069362A" w:rsidRDefault="0069362A" w:rsidP="0069362A">
      <w:pPr>
        <w:pStyle w:val="Corpotesto"/>
        <w:ind w:left="720"/>
        <w:jc w:val="both"/>
        <w:rPr>
          <w:rFonts w:asciiTheme="minorHAnsi" w:eastAsiaTheme="minorHAnsi" w:hAnsiTheme="minorHAnsi" w:cstheme="minorBidi"/>
          <w:kern w:val="2"/>
          <w:sz w:val="28"/>
          <w:szCs w:val="28"/>
          <w14:ligatures w14:val="standardContextual"/>
        </w:rPr>
      </w:pPr>
    </w:p>
    <w:p w14:paraId="4C38018D" w14:textId="2DD13DC0" w:rsidR="00714522" w:rsidRPr="00D717EC" w:rsidRDefault="00714522" w:rsidP="00714522">
      <w:pPr>
        <w:pStyle w:val="Corpotesto"/>
        <w:jc w:val="center"/>
        <w:rPr>
          <w:rFonts w:asciiTheme="minorHAnsi" w:eastAsiaTheme="minorHAnsi" w:hAnsiTheme="minorHAnsi" w:cstheme="minorBidi"/>
          <w:b/>
          <w:bCs/>
          <w:kern w:val="2"/>
          <w:sz w:val="28"/>
          <w:szCs w:val="28"/>
          <w14:ligatures w14:val="standardContextual"/>
        </w:rPr>
      </w:pPr>
      <w:r w:rsidRPr="0069362A">
        <w:rPr>
          <w:rFonts w:asciiTheme="minorHAnsi" w:eastAsiaTheme="minorHAnsi" w:hAnsiTheme="minorHAnsi" w:cstheme="minorBidi"/>
          <w:b/>
          <w:bCs/>
          <w:kern w:val="2"/>
          <w:sz w:val="28"/>
          <w:szCs w:val="28"/>
          <w14:ligatures w14:val="standardContextual"/>
        </w:rPr>
        <w:t xml:space="preserve">Art. </w:t>
      </w:r>
      <w:r w:rsidR="0069362A">
        <w:rPr>
          <w:rFonts w:asciiTheme="minorHAnsi" w:eastAsiaTheme="minorHAnsi" w:hAnsiTheme="minorHAnsi" w:cstheme="minorBidi"/>
          <w:b/>
          <w:bCs/>
          <w:kern w:val="2"/>
          <w:sz w:val="28"/>
          <w:szCs w:val="28"/>
          <w14:ligatures w14:val="standardContextual"/>
        </w:rPr>
        <w:t>7</w:t>
      </w:r>
      <w:r w:rsidRPr="0069362A">
        <w:rPr>
          <w:rFonts w:asciiTheme="minorHAnsi" w:eastAsiaTheme="minorHAnsi" w:hAnsiTheme="minorHAnsi" w:cstheme="minorBidi"/>
          <w:b/>
          <w:bCs/>
          <w:kern w:val="2"/>
          <w:sz w:val="28"/>
          <w:szCs w:val="28"/>
          <w14:ligatures w14:val="standardContextual"/>
        </w:rPr>
        <w:t>) Il tiro</w:t>
      </w:r>
    </w:p>
    <w:p w14:paraId="4428E7C6" w14:textId="545EB250" w:rsidR="00661A94" w:rsidRDefault="00661A94" w:rsidP="00D717EC">
      <w:pPr>
        <w:pStyle w:val="Corpotesto"/>
        <w:spacing w:before="67" w:line="242" w:lineRule="auto"/>
        <w:jc w:val="both"/>
        <w:rPr>
          <w:rFonts w:asciiTheme="minorHAnsi" w:eastAsiaTheme="minorHAnsi" w:hAnsiTheme="minorHAnsi" w:cstheme="minorBidi"/>
          <w:kern w:val="2"/>
          <w:sz w:val="28"/>
          <w:szCs w:val="28"/>
          <w14:ligatures w14:val="standardContextual"/>
        </w:rPr>
      </w:pPr>
      <w:r w:rsidRPr="00661A94">
        <w:rPr>
          <w:rFonts w:asciiTheme="minorHAnsi" w:eastAsiaTheme="minorHAnsi" w:hAnsiTheme="minorHAnsi" w:cstheme="minorBidi"/>
          <w:kern w:val="2"/>
          <w:sz w:val="28"/>
          <w:szCs w:val="28"/>
          <w14:ligatures w14:val="standardContextual"/>
        </w:rPr>
        <w:t>L’arciere può posizionarsi sulla linea di tiro esclusivamente quando viene chiamato a farlo nel suo turno, non prima</w:t>
      </w:r>
      <w:r>
        <w:rPr>
          <w:rFonts w:asciiTheme="minorHAnsi" w:eastAsiaTheme="minorHAnsi" w:hAnsiTheme="minorHAnsi" w:cstheme="minorBidi"/>
          <w:kern w:val="2"/>
          <w:sz w:val="28"/>
          <w:szCs w:val="28"/>
          <w14:ligatures w14:val="standardContextual"/>
        </w:rPr>
        <w:t>.</w:t>
      </w:r>
    </w:p>
    <w:p w14:paraId="1000BA40" w14:textId="77777777" w:rsidR="00661A94" w:rsidRDefault="00661A94" w:rsidP="00D717EC">
      <w:pPr>
        <w:pStyle w:val="Corpotesto"/>
        <w:spacing w:before="67" w:line="242" w:lineRule="au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Nel caso in cui l’arciere si trovi accanto </w:t>
      </w:r>
      <w:proofErr w:type="gramStart"/>
      <w:r>
        <w:rPr>
          <w:rFonts w:asciiTheme="minorHAnsi" w:eastAsiaTheme="minorHAnsi" w:hAnsiTheme="minorHAnsi" w:cstheme="minorBidi"/>
          <w:kern w:val="2"/>
          <w:sz w:val="28"/>
          <w:szCs w:val="28"/>
          <w14:ligatures w14:val="standardContextual"/>
        </w:rPr>
        <w:t xml:space="preserve">a  </w:t>
      </w:r>
      <w:r w:rsidRPr="00661A94">
        <w:rPr>
          <w:rFonts w:asciiTheme="minorHAnsi" w:eastAsiaTheme="minorHAnsi" w:hAnsiTheme="minorHAnsi" w:cstheme="minorBidi"/>
          <w:kern w:val="2"/>
          <w:sz w:val="28"/>
          <w:szCs w:val="28"/>
          <w14:ligatures w14:val="standardContextual"/>
        </w:rPr>
        <w:t>vegetazione</w:t>
      </w:r>
      <w:proofErr w:type="gramEnd"/>
      <w:r w:rsidRPr="00661A94">
        <w:rPr>
          <w:rFonts w:asciiTheme="minorHAnsi" w:eastAsiaTheme="minorHAnsi" w:hAnsiTheme="minorHAnsi" w:cstheme="minorBidi"/>
          <w:kern w:val="2"/>
          <w:sz w:val="28"/>
          <w:szCs w:val="28"/>
          <w14:ligatures w14:val="standardContextual"/>
        </w:rPr>
        <w:t xml:space="preserve">, prima di eseguire i tiri dovrà sempre cercare la miglior posizione e verificare la sicurezza di entrambi i flettenti. La prima freccia deve essere incoccata soltanto una volta che ci si è posizionati sulla linea di tiro, non prima. </w:t>
      </w:r>
    </w:p>
    <w:p w14:paraId="17F0D8C6" w14:textId="6FC92815" w:rsidR="00661A94" w:rsidRDefault="00661A94" w:rsidP="00D717EC">
      <w:pPr>
        <w:pStyle w:val="Corpotesto"/>
        <w:spacing w:before="67" w:line="242" w:lineRule="auto"/>
        <w:jc w:val="both"/>
        <w:rPr>
          <w:rFonts w:asciiTheme="minorHAnsi" w:eastAsiaTheme="minorHAnsi" w:hAnsiTheme="minorHAnsi" w:cstheme="minorBidi"/>
          <w:kern w:val="2"/>
          <w:sz w:val="28"/>
          <w:szCs w:val="28"/>
          <w14:ligatures w14:val="standardContextual"/>
        </w:rPr>
      </w:pPr>
      <w:r w:rsidRPr="00661A94">
        <w:rPr>
          <w:rFonts w:asciiTheme="minorHAnsi" w:eastAsiaTheme="minorHAnsi" w:hAnsiTheme="minorHAnsi" w:cstheme="minorBidi"/>
          <w:kern w:val="2"/>
          <w:sz w:val="28"/>
          <w:szCs w:val="28"/>
          <w14:ligatures w14:val="standardContextual"/>
        </w:rPr>
        <w:t xml:space="preserve">Le operazioni di incocco della freccia devono essere sempre svolte in maniera che la punta della freccia non venga MAI rivolta verso terzi soggetti, verso </w:t>
      </w:r>
      <w:proofErr w:type="gramStart"/>
      <w:r w:rsidRPr="00661A94">
        <w:rPr>
          <w:rFonts w:asciiTheme="minorHAnsi" w:eastAsiaTheme="minorHAnsi" w:hAnsiTheme="minorHAnsi" w:cstheme="minorBidi"/>
          <w:kern w:val="2"/>
          <w:sz w:val="28"/>
          <w:szCs w:val="28"/>
          <w14:ligatures w14:val="standardContextual"/>
        </w:rPr>
        <w:t>se</w:t>
      </w:r>
      <w:proofErr w:type="gramEnd"/>
      <w:r w:rsidRPr="00661A94">
        <w:rPr>
          <w:rFonts w:asciiTheme="minorHAnsi" w:eastAsiaTheme="minorHAnsi" w:hAnsiTheme="minorHAnsi" w:cstheme="minorBidi"/>
          <w:kern w:val="2"/>
          <w:sz w:val="28"/>
          <w:szCs w:val="28"/>
          <w14:ligatures w14:val="standardContextual"/>
        </w:rPr>
        <w:t xml:space="preserve"> stessi o in direzioni diverse da quella del bersaglio e MAI più in alto del bersaglio stess</w:t>
      </w:r>
      <w:r>
        <w:rPr>
          <w:rFonts w:asciiTheme="minorHAnsi" w:eastAsiaTheme="minorHAnsi" w:hAnsiTheme="minorHAnsi" w:cstheme="minorBidi"/>
          <w:kern w:val="2"/>
          <w:sz w:val="28"/>
          <w:szCs w:val="28"/>
          <w14:ligatures w14:val="standardContextual"/>
        </w:rPr>
        <w:t xml:space="preserve">o. </w:t>
      </w:r>
      <w:r w:rsidRPr="00661A94">
        <w:rPr>
          <w:rFonts w:asciiTheme="minorHAnsi" w:eastAsiaTheme="minorHAnsi" w:hAnsiTheme="minorHAnsi" w:cstheme="minorBidi"/>
          <w:kern w:val="2"/>
          <w:sz w:val="28"/>
          <w:szCs w:val="28"/>
          <w14:ligatures w14:val="standardContextual"/>
        </w:rPr>
        <w:t>Le operazioni di incocco della freccia, qualora sulla linea siano presenti più di un arciere, devono avvenire in maniera tale da non recare intralcio all’arciere al proprio fianco tramite una errata movimentazione del proprio arco o dell’attrezzatura a corredo dell’arciere (frecce, faretre, mantelli ecc.)</w:t>
      </w:r>
      <w:r>
        <w:rPr>
          <w:rFonts w:asciiTheme="minorHAnsi" w:eastAsiaTheme="minorHAnsi" w:hAnsiTheme="minorHAnsi" w:cstheme="minorBidi"/>
          <w:kern w:val="2"/>
          <w:sz w:val="28"/>
          <w:szCs w:val="28"/>
          <w14:ligatures w14:val="standardContextual"/>
        </w:rPr>
        <w:t>.</w:t>
      </w:r>
    </w:p>
    <w:p w14:paraId="308348F1" w14:textId="77777777" w:rsidR="00661A94" w:rsidRPr="00714522" w:rsidRDefault="00661A94" w:rsidP="00661A94">
      <w:pPr>
        <w:pStyle w:val="Corpotesto"/>
        <w:jc w:val="both"/>
        <w:rPr>
          <w:rFonts w:asciiTheme="minorHAnsi" w:eastAsiaTheme="minorHAnsi" w:hAnsiTheme="minorHAnsi" w:cstheme="minorBidi"/>
          <w:kern w:val="2"/>
          <w:sz w:val="28"/>
          <w:szCs w:val="28"/>
          <w14:ligatures w14:val="standardContextual"/>
        </w:rPr>
      </w:pPr>
      <w:r w:rsidRPr="00714522">
        <w:rPr>
          <w:rFonts w:asciiTheme="minorHAnsi" w:eastAsiaTheme="minorHAnsi" w:hAnsiTheme="minorHAnsi" w:cstheme="minorBidi"/>
          <w:kern w:val="2"/>
          <w:sz w:val="28"/>
          <w:szCs w:val="28"/>
          <w14:ligatures w14:val="standardContextual"/>
        </w:rPr>
        <w:t xml:space="preserve">La trazione deve essere effettuata dal basso verso l’alto o in linea con il bersaglio, non deve essere effettuata dall’alto verso il basso, con la punta della freccia rivolta lateralmente, o al di sopra del bersaglio.  </w:t>
      </w:r>
    </w:p>
    <w:p w14:paraId="541AD84E" w14:textId="5CBFC657" w:rsidR="00A61121" w:rsidRPr="00B322BC" w:rsidRDefault="00B322BC" w:rsidP="00D717EC">
      <w:pPr>
        <w:pStyle w:val="Corpotesto"/>
        <w:spacing w:before="67" w:line="242" w:lineRule="au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La</w:t>
      </w:r>
      <w:r w:rsidR="00714522" w:rsidRPr="00B322BC">
        <w:rPr>
          <w:rFonts w:asciiTheme="minorHAnsi" w:eastAsiaTheme="minorHAnsi" w:hAnsiTheme="minorHAnsi" w:cstheme="minorBidi"/>
          <w:kern w:val="2"/>
          <w:sz w:val="28"/>
          <w:szCs w:val="28"/>
          <w14:ligatures w14:val="standardContextual"/>
        </w:rPr>
        <w:t xml:space="preserve"> presa sulla corda è esclusivamente di tipo mediterraneo (indice sopra la freccia e medio ed anulare sotto di essa) o con pollice o anello da pollice in caso di tecnica orientale</w:t>
      </w:r>
    </w:p>
    <w:p w14:paraId="1ADFC031" w14:textId="1A7232C2" w:rsidR="00A61121" w:rsidRDefault="00A61121" w:rsidP="00A61121">
      <w:pPr>
        <w:pStyle w:val="Corpotesto"/>
        <w:jc w:val="both"/>
        <w:rPr>
          <w:rFonts w:asciiTheme="minorHAnsi" w:eastAsiaTheme="minorHAnsi" w:hAnsiTheme="minorHAnsi" w:cstheme="minorBidi"/>
          <w:kern w:val="2"/>
          <w:sz w:val="28"/>
          <w:szCs w:val="28"/>
          <w14:ligatures w14:val="standardContextual"/>
        </w:rPr>
      </w:pPr>
      <w:r w:rsidRPr="00714522">
        <w:rPr>
          <w:rFonts w:asciiTheme="minorHAnsi" w:eastAsiaTheme="minorHAnsi" w:hAnsiTheme="minorHAnsi" w:cstheme="minorBidi"/>
          <w:kern w:val="2"/>
          <w:sz w:val="28"/>
          <w:szCs w:val="28"/>
          <w14:ligatures w14:val="standardContextual"/>
        </w:rPr>
        <w:t>Il punto di ancoraggio non può essere effettuato con la cocca al di sopra dello zigomo.</w:t>
      </w:r>
    </w:p>
    <w:p w14:paraId="4EB24F15" w14:textId="12A4E911" w:rsidR="009D56C0" w:rsidRPr="00714522" w:rsidRDefault="009D56C0"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Se durante la trazione della corda la freccia discend</w:t>
      </w:r>
      <w:r>
        <w:rPr>
          <w:rFonts w:asciiTheme="minorHAnsi" w:eastAsiaTheme="minorHAnsi" w:hAnsiTheme="minorHAnsi" w:cstheme="minorBidi"/>
          <w:kern w:val="2"/>
          <w:sz w:val="28"/>
          <w:szCs w:val="28"/>
          <w14:ligatures w14:val="standardContextual"/>
        </w:rPr>
        <w:t>e</w:t>
      </w:r>
      <w:r w:rsidRPr="009D56C0">
        <w:rPr>
          <w:rFonts w:asciiTheme="minorHAnsi" w:eastAsiaTheme="minorHAnsi" w:hAnsiTheme="minorHAnsi" w:cstheme="minorBidi"/>
          <w:kern w:val="2"/>
          <w:sz w:val="28"/>
          <w:szCs w:val="28"/>
          <w14:ligatures w14:val="standardContextual"/>
        </w:rPr>
        <w:t xml:space="preserve"> dal piatto di finestra/zeppa o mano dell’arciere o si discost</w:t>
      </w:r>
      <w:r>
        <w:rPr>
          <w:rFonts w:asciiTheme="minorHAnsi" w:eastAsiaTheme="minorHAnsi" w:hAnsiTheme="minorHAnsi" w:cstheme="minorBidi"/>
          <w:kern w:val="2"/>
          <w:sz w:val="28"/>
          <w:szCs w:val="28"/>
          <w14:ligatures w14:val="standardContextual"/>
        </w:rPr>
        <w:t>a</w:t>
      </w:r>
      <w:r w:rsidRPr="009D56C0">
        <w:rPr>
          <w:rFonts w:asciiTheme="minorHAnsi" w:eastAsiaTheme="minorHAnsi" w:hAnsiTheme="minorHAnsi" w:cstheme="minorBidi"/>
          <w:kern w:val="2"/>
          <w:sz w:val="28"/>
          <w:szCs w:val="28"/>
          <w14:ligatures w14:val="standardContextual"/>
        </w:rPr>
        <w:t xml:space="preserve"> da esso, sarà obbligatorio fermarsi e ricominciare dall’inizio la fase di trazione</w:t>
      </w:r>
      <w:r>
        <w:rPr>
          <w:rFonts w:asciiTheme="minorHAnsi" w:eastAsiaTheme="minorHAnsi" w:hAnsiTheme="minorHAnsi" w:cstheme="minorBidi"/>
          <w:kern w:val="2"/>
          <w:sz w:val="28"/>
          <w:szCs w:val="28"/>
          <w14:ligatures w14:val="standardContextual"/>
        </w:rPr>
        <w:t>.</w:t>
      </w:r>
    </w:p>
    <w:p w14:paraId="7A2C3DE3" w14:textId="77777777" w:rsidR="00A61121" w:rsidRPr="00714522" w:rsidRDefault="00A61121" w:rsidP="00A61121">
      <w:pPr>
        <w:pStyle w:val="Corpotesto"/>
        <w:jc w:val="both"/>
        <w:rPr>
          <w:rFonts w:asciiTheme="minorHAnsi" w:eastAsiaTheme="minorHAnsi" w:hAnsiTheme="minorHAnsi" w:cstheme="minorBidi"/>
          <w:kern w:val="2"/>
          <w:sz w:val="28"/>
          <w:szCs w:val="28"/>
          <w14:ligatures w14:val="standardContextual"/>
        </w:rPr>
      </w:pPr>
      <w:r w:rsidRPr="00714522">
        <w:rPr>
          <w:rFonts w:asciiTheme="minorHAnsi" w:eastAsiaTheme="minorHAnsi" w:hAnsiTheme="minorHAnsi" w:cstheme="minorBidi"/>
          <w:kern w:val="2"/>
          <w:sz w:val="28"/>
          <w:szCs w:val="28"/>
          <w14:ligatures w14:val="standardContextual"/>
        </w:rPr>
        <w:t>Durante la gara, per esigenze di tiro, può essere modificata l'impostazione del corpo, ma non si può mai modificare la presa sulla corda.</w:t>
      </w:r>
    </w:p>
    <w:p w14:paraId="0E4F207C" w14:textId="77777777" w:rsidR="00A61121" w:rsidRPr="00714522" w:rsidRDefault="00A61121" w:rsidP="00A61121">
      <w:pPr>
        <w:pStyle w:val="Corpotesto"/>
        <w:jc w:val="both"/>
        <w:rPr>
          <w:rFonts w:asciiTheme="minorHAnsi" w:eastAsiaTheme="minorHAnsi" w:hAnsiTheme="minorHAnsi" w:cstheme="minorBidi"/>
          <w:kern w:val="2"/>
          <w:sz w:val="28"/>
          <w:szCs w:val="28"/>
          <w14:ligatures w14:val="standardContextual"/>
        </w:rPr>
      </w:pPr>
      <w:r w:rsidRPr="00714522">
        <w:rPr>
          <w:rFonts w:asciiTheme="minorHAnsi" w:eastAsiaTheme="minorHAnsi" w:hAnsiTheme="minorHAnsi" w:cstheme="minorBidi"/>
          <w:kern w:val="2"/>
          <w:sz w:val="28"/>
          <w:szCs w:val="28"/>
          <w14:ligatures w14:val="standardContextual"/>
        </w:rPr>
        <w:t>L'arciere che esegue i tiri deve accertarsi che tutti gli arcieri (e il pubblico) siano alle sue spalle e che la traiettoria dei tiri sia completamente sgombra da persone, animali e cose.</w:t>
      </w:r>
    </w:p>
    <w:p w14:paraId="1FE5BA40" w14:textId="4BE2FBC1" w:rsidR="00A61121" w:rsidRDefault="00A61121" w:rsidP="00A61121">
      <w:pPr>
        <w:pStyle w:val="Corpotesto"/>
        <w:jc w:val="both"/>
        <w:rPr>
          <w:rFonts w:asciiTheme="minorHAnsi" w:eastAsiaTheme="minorHAnsi" w:hAnsiTheme="minorHAnsi" w:cstheme="minorBidi"/>
          <w:kern w:val="2"/>
          <w:sz w:val="28"/>
          <w:szCs w:val="28"/>
          <w14:ligatures w14:val="standardContextual"/>
        </w:rPr>
      </w:pPr>
      <w:r w:rsidRPr="00714522">
        <w:rPr>
          <w:rFonts w:asciiTheme="minorHAnsi" w:eastAsiaTheme="minorHAnsi" w:hAnsiTheme="minorHAnsi" w:cstheme="minorBidi"/>
          <w:kern w:val="2"/>
          <w:sz w:val="28"/>
          <w:szCs w:val="28"/>
          <w14:ligatures w14:val="standardContextual"/>
        </w:rPr>
        <w:t xml:space="preserve">L'arciere, durante la fase di tiro, non potrà oltrepassare con il piede la linea di tiro e comunque se tirerà in coppia, dovrà sempre mantenere l’allineamento con l’arciere al suo fianco. </w:t>
      </w:r>
    </w:p>
    <w:p w14:paraId="03BCC73A" w14:textId="2840DA91" w:rsidR="00661A94" w:rsidRDefault="00661A94" w:rsidP="00A61121">
      <w:pPr>
        <w:pStyle w:val="Corpotesto"/>
        <w:jc w:val="both"/>
        <w:rPr>
          <w:rFonts w:asciiTheme="minorHAnsi" w:eastAsiaTheme="minorHAnsi" w:hAnsiTheme="minorHAnsi" w:cstheme="minorBidi"/>
          <w:kern w:val="2"/>
          <w:sz w:val="28"/>
          <w:szCs w:val="28"/>
          <w14:ligatures w14:val="standardContextual"/>
        </w:rPr>
      </w:pPr>
      <w:r w:rsidRPr="00661A94">
        <w:rPr>
          <w:rFonts w:asciiTheme="minorHAnsi" w:eastAsiaTheme="minorHAnsi" w:hAnsiTheme="minorHAnsi" w:cstheme="minorBidi"/>
          <w:kern w:val="2"/>
          <w:sz w:val="28"/>
          <w:szCs w:val="28"/>
          <w14:ligatures w14:val="standardContextual"/>
        </w:rPr>
        <w:t xml:space="preserve">È permesso tenere le frecce nella mano che sorreggere l’arco durante i tiri ma </w:t>
      </w:r>
      <w:r>
        <w:rPr>
          <w:rFonts w:asciiTheme="minorHAnsi" w:eastAsiaTheme="minorHAnsi" w:hAnsiTheme="minorHAnsi" w:cstheme="minorBidi"/>
          <w:kern w:val="2"/>
          <w:sz w:val="28"/>
          <w:szCs w:val="28"/>
          <w14:ligatures w14:val="standardContextual"/>
        </w:rPr>
        <w:t>non</w:t>
      </w:r>
      <w:r w:rsidRPr="00661A94">
        <w:rPr>
          <w:rFonts w:asciiTheme="minorHAnsi" w:eastAsiaTheme="minorHAnsi" w:hAnsiTheme="minorHAnsi" w:cstheme="minorBidi"/>
          <w:kern w:val="2"/>
          <w:sz w:val="28"/>
          <w:szCs w:val="28"/>
          <w14:ligatures w14:val="standardContextual"/>
        </w:rPr>
        <w:t xml:space="preserve"> con la mano che tende la corda.  In caso di tiri con più arcieri è permesso </w:t>
      </w:r>
      <w:r w:rsidRPr="00661A94">
        <w:rPr>
          <w:rFonts w:asciiTheme="minorHAnsi" w:eastAsiaTheme="minorHAnsi" w:hAnsiTheme="minorHAnsi" w:cstheme="minorBidi"/>
          <w:kern w:val="2"/>
          <w:sz w:val="28"/>
          <w:szCs w:val="28"/>
          <w14:ligatures w14:val="standardContextual"/>
        </w:rPr>
        <w:lastRenderedPageBreak/>
        <w:t xml:space="preserve">recuperare da terra una freccia caduta per errore durante la procedura di incocco </w:t>
      </w:r>
      <w:r>
        <w:rPr>
          <w:rFonts w:asciiTheme="minorHAnsi" w:eastAsiaTheme="minorHAnsi" w:hAnsiTheme="minorHAnsi" w:cstheme="minorBidi"/>
          <w:kern w:val="2"/>
          <w:sz w:val="28"/>
          <w:szCs w:val="28"/>
          <w14:ligatures w14:val="standardContextual"/>
        </w:rPr>
        <w:t xml:space="preserve">esclusivamente </w:t>
      </w:r>
      <w:r w:rsidRPr="00661A94">
        <w:rPr>
          <w:rFonts w:asciiTheme="minorHAnsi" w:eastAsiaTheme="minorHAnsi" w:hAnsiTheme="minorHAnsi" w:cstheme="minorBidi"/>
          <w:kern w:val="2"/>
          <w:sz w:val="28"/>
          <w:szCs w:val="28"/>
          <w14:ligatures w14:val="standardContextual"/>
        </w:rPr>
        <w:t>quando il suo recupero non comporti rischio alcuno per la sicurezza, ovvero quando per la sua raccolta l'arciere non oltrepassa la linea di tiro, ovvero non è costretto a muovere i piedi verso il bersaglio o ad utilizzare l’attrezzatura in possesso come gancio di fortuna per attrarre a sé il materiale caduto.</w:t>
      </w:r>
      <w:r w:rsidR="009D56C0">
        <w:rPr>
          <w:rFonts w:asciiTheme="minorHAnsi" w:eastAsiaTheme="minorHAnsi" w:hAnsiTheme="minorHAnsi" w:cstheme="minorBidi"/>
          <w:kern w:val="2"/>
          <w:sz w:val="28"/>
          <w:szCs w:val="28"/>
          <w14:ligatures w14:val="standardContextual"/>
        </w:rPr>
        <w:t xml:space="preserve"> </w:t>
      </w:r>
      <w:r w:rsidR="009D56C0" w:rsidRPr="009D56C0">
        <w:rPr>
          <w:rFonts w:asciiTheme="minorHAnsi" w:eastAsiaTheme="minorHAnsi" w:hAnsiTheme="minorHAnsi" w:cstheme="minorBidi"/>
          <w:kern w:val="2"/>
          <w:sz w:val="28"/>
          <w:szCs w:val="28"/>
          <w14:ligatures w14:val="standardContextual"/>
        </w:rPr>
        <w:t xml:space="preserve">La raccolta di materiale caduto a terra è consentita </w:t>
      </w:r>
      <w:r w:rsidR="009D56C0">
        <w:rPr>
          <w:rFonts w:asciiTheme="minorHAnsi" w:eastAsiaTheme="minorHAnsi" w:hAnsiTheme="minorHAnsi" w:cstheme="minorBidi"/>
          <w:kern w:val="2"/>
          <w:sz w:val="28"/>
          <w:szCs w:val="28"/>
          <w14:ligatures w14:val="standardContextual"/>
        </w:rPr>
        <w:t>solo</w:t>
      </w:r>
      <w:r w:rsidR="009D56C0" w:rsidRPr="009D56C0">
        <w:rPr>
          <w:rFonts w:asciiTheme="minorHAnsi" w:eastAsiaTheme="minorHAnsi" w:hAnsiTheme="minorHAnsi" w:cstheme="minorBidi"/>
          <w:kern w:val="2"/>
          <w:sz w:val="28"/>
          <w:szCs w:val="28"/>
          <w14:ligatures w14:val="standardContextual"/>
        </w:rPr>
        <w:t xml:space="preserve"> ad arco </w:t>
      </w:r>
      <w:r w:rsidR="009D56C0">
        <w:rPr>
          <w:rFonts w:asciiTheme="minorHAnsi" w:eastAsiaTheme="minorHAnsi" w:hAnsiTheme="minorHAnsi" w:cstheme="minorBidi"/>
          <w:kern w:val="2"/>
          <w:sz w:val="28"/>
          <w:szCs w:val="28"/>
          <w14:ligatures w14:val="standardContextual"/>
        </w:rPr>
        <w:t>scarico</w:t>
      </w:r>
      <w:r w:rsidR="009D56C0" w:rsidRPr="009D56C0">
        <w:rPr>
          <w:rFonts w:asciiTheme="minorHAnsi" w:eastAsiaTheme="minorHAnsi" w:hAnsiTheme="minorHAnsi" w:cstheme="minorBidi"/>
          <w:kern w:val="2"/>
          <w:sz w:val="28"/>
          <w:szCs w:val="28"/>
          <w14:ligatures w14:val="standardContextual"/>
        </w:rPr>
        <w:t xml:space="preserve"> e </w:t>
      </w:r>
      <w:r w:rsidR="009D56C0">
        <w:rPr>
          <w:rFonts w:asciiTheme="minorHAnsi" w:eastAsiaTheme="minorHAnsi" w:hAnsiTheme="minorHAnsi" w:cstheme="minorBidi"/>
          <w:kern w:val="2"/>
          <w:sz w:val="28"/>
          <w:szCs w:val="28"/>
          <w14:ligatures w14:val="standardContextual"/>
        </w:rPr>
        <w:t>senza frecce incoccate.</w:t>
      </w:r>
    </w:p>
    <w:p w14:paraId="2D9E4EB4" w14:textId="428B4F36" w:rsidR="00625A9A" w:rsidRDefault="009D56C0" w:rsidP="00A61121">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I PARVUS e i </w:t>
      </w:r>
      <w:proofErr w:type="gramStart"/>
      <w:r>
        <w:rPr>
          <w:rFonts w:asciiTheme="minorHAnsi" w:eastAsiaTheme="minorHAnsi" w:hAnsiTheme="minorHAnsi" w:cstheme="minorBidi"/>
          <w:kern w:val="2"/>
          <w:sz w:val="28"/>
          <w:szCs w:val="28"/>
          <w14:ligatures w14:val="standardContextual"/>
        </w:rPr>
        <w:t xml:space="preserve">PUERI </w:t>
      </w:r>
      <w:r w:rsidRPr="009D56C0">
        <w:rPr>
          <w:rFonts w:asciiTheme="minorHAnsi" w:eastAsiaTheme="minorHAnsi" w:hAnsiTheme="minorHAnsi" w:cstheme="minorBidi"/>
          <w:kern w:val="2"/>
          <w:sz w:val="28"/>
          <w:szCs w:val="28"/>
          <w14:ligatures w14:val="standardContextual"/>
        </w:rPr>
        <w:t xml:space="preserve"> dovranno</w:t>
      </w:r>
      <w:proofErr w:type="gramEnd"/>
      <w:r w:rsidRPr="009D56C0">
        <w:rPr>
          <w:rFonts w:asciiTheme="minorHAnsi" w:eastAsiaTheme="minorHAnsi" w:hAnsiTheme="minorHAnsi" w:cstheme="minorBidi"/>
          <w:kern w:val="2"/>
          <w:sz w:val="28"/>
          <w:szCs w:val="28"/>
          <w14:ligatures w14:val="standardContextual"/>
        </w:rPr>
        <w:t xml:space="preserve"> SEMPRE essere accompagnati dal proprio genitore o comunque da loro tutore, per tutto il percorso dell’evento</w:t>
      </w:r>
      <w:r>
        <w:rPr>
          <w:rFonts w:asciiTheme="minorHAnsi" w:eastAsiaTheme="minorHAnsi" w:hAnsiTheme="minorHAnsi" w:cstheme="minorBidi"/>
          <w:kern w:val="2"/>
          <w:sz w:val="28"/>
          <w:szCs w:val="28"/>
          <w14:ligatures w14:val="standardContextual"/>
        </w:rPr>
        <w:t xml:space="preserve">. </w:t>
      </w:r>
      <w:proofErr w:type="gramStart"/>
      <w:r>
        <w:rPr>
          <w:rFonts w:asciiTheme="minorHAnsi" w:eastAsiaTheme="minorHAnsi" w:hAnsiTheme="minorHAnsi" w:cstheme="minorBidi"/>
          <w:kern w:val="2"/>
          <w:sz w:val="28"/>
          <w:szCs w:val="28"/>
          <w14:ligatures w14:val="standardContextual"/>
        </w:rPr>
        <w:t>E’</w:t>
      </w:r>
      <w:proofErr w:type="gramEnd"/>
      <w:r w:rsidRPr="009D56C0">
        <w:rPr>
          <w:rFonts w:asciiTheme="minorHAnsi" w:eastAsiaTheme="minorHAnsi" w:hAnsiTheme="minorHAnsi" w:cstheme="minorBidi"/>
          <w:kern w:val="2"/>
          <w:sz w:val="28"/>
          <w:szCs w:val="28"/>
          <w14:ligatures w14:val="standardContextual"/>
        </w:rPr>
        <w:t xml:space="preserve"> ammessa la possibilità che un solo soggetto, in possesso di regolare qualifica di Tecnico (almeno di I livello) riconosciuto da </w:t>
      </w:r>
      <w:r>
        <w:rPr>
          <w:rFonts w:asciiTheme="minorHAnsi" w:eastAsiaTheme="minorHAnsi" w:hAnsiTheme="minorHAnsi" w:cstheme="minorBidi"/>
          <w:kern w:val="2"/>
          <w:sz w:val="28"/>
          <w:szCs w:val="28"/>
          <w14:ligatures w14:val="standardContextual"/>
        </w:rPr>
        <w:t>ASI</w:t>
      </w:r>
      <w:r w:rsidRPr="009D56C0">
        <w:rPr>
          <w:rFonts w:asciiTheme="minorHAnsi" w:eastAsiaTheme="minorHAnsi" w:hAnsiTheme="minorHAnsi" w:cstheme="minorBidi"/>
          <w:kern w:val="2"/>
          <w:sz w:val="28"/>
          <w:szCs w:val="28"/>
          <w14:ligatures w14:val="standardContextual"/>
        </w:rPr>
        <w:t xml:space="preserve"> e accompagnato comunque dal Capo-Pattuglia, possa assistere l’allievo minorenne sulla linea di tiro differenziata a patto che siano comprovate nell’allievo delle particolari esigenze e a patto che le indicazioni date dal Tecnico non siano mai di carattere tecnico inerente al tiro (es. correzione della mira, della posizione, ecc.)</w:t>
      </w:r>
    </w:p>
    <w:p w14:paraId="169E74E7" w14:textId="2785D48D" w:rsidR="009D56C0" w:rsidRDefault="001E7325" w:rsidP="00A61121">
      <w:pPr>
        <w:pStyle w:val="Corpotesto"/>
        <w:jc w:val="both"/>
        <w:rPr>
          <w:rFonts w:asciiTheme="minorHAnsi" w:eastAsiaTheme="minorHAnsi" w:hAnsiTheme="minorHAnsi" w:cstheme="minorBidi"/>
          <w:kern w:val="2"/>
          <w:sz w:val="28"/>
          <w:szCs w:val="28"/>
          <w14:ligatures w14:val="standardContextual"/>
        </w:rPr>
      </w:pPr>
      <w:r w:rsidRPr="001E7325">
        <w:rPr>
          <w:rFonts w:asciiTheme="minorHAnsi" w:eastAsiaTheme="minorHAnsi" w:hAnsiTheme="minorHAnsi" w:cstheme="minorBidi"/>
          <w:kern w:val="2"/>
          <w:sz w:val="28"/>
          <w:szCs w:val="28"/>
          <w14:ligatures w14:val="standardContextual"/>
        </w:rPr>
        <w:t>Nel caso di bersagli oscillanti – ogni arciere tirerà al bersaglio quando lo stesso sarà nel lato della propria area di tiro, pena l’annullamento del punteggio ottenuto. L’area di tiro di competenza è data dal centro delle oscillazioni del bersaglio, fino al lato esterno di destra o di sinistra. La freccia scoccata mentre il bersaglio in movimento è sul lato opposto della propria posizione in linea di tiro, verrà annullata e nel caso essa si sia conficcata sul bersaglio, verrà annullata la freccia che avrà ottenuto il maggior punteggio.</w:t>
      </w:r>
    </w:p>
    <w:p w14:paraId="041EC4E1" w14:textId="77777777" w:rsidR="001E7325" w:rsidRDefault="001E7325" w:rsidP="00A61121">
      <w:pPr>
        <w:pStyle w:val="Corpotesto"/>
        <w:jc w:val="both"/>
        <w:rPr>
          <w:rFonts w:asciiTheme="minorHAnsi" w:eastAsiaTheme="minorHAnsi" w:hAnsiTheme="minorHAnsi" w:cstheme="minorBidi"/>
          <w:kern w:val="2"/>
          <w:sz w:val="28"/>
          <w:szCs w:val="28"/>
          <w14:ligatures w14:val="standardContextual"/>
        </w:rPr>
      </w:pPr>
    </w:p>
    <w:p w14:paraId="27AE6A81" w14:textId="1B22F211" w:rsidR="00722B82" w:rsidRPr="00722B82" w:rsidRDefault="00722B82" w:rsidP="00722B82">
      <w:pPr>
        <w:pStyle w:val="Corpotesto"/>
        <w:jc w:val="center"/>
        <w:rPr>
          <w:rFonts w:asciiTheme="minorHAnsi" w:eastAsiaTheme="minorHAnsi" w:hAnsiTheme="minorHAnsi" w:cstheme="minorBidi"/>
          <w:b/>
          <w:bCs/>
          <w:kern w:val="2"/>
          <w:sz w:val="28"/>
          <w:szCs w:val="28"/>
          <w14:ligatures w14:val="standardContextual"/>
        </w:rPr>
      </w:pPr>
      <w:r w:rsidRPr="00722B82">
        <w:rPr>
          <w:rFonts w:asciiTheme="minorHAnsi" w:eastAsiaTheme="minorHAnsi" w:hAnsiTheme="minorHAnsi" w:cstheme="minorBidi"/>
          <w:b/>
          <w:bCs/>
          <w:kern w:val="2"/>
          <w:sz w:val="28"/>
          <w:szCs w:val="28"/>
          <w14:ligatures w14:val="standardContextual"/>
        </w:rPr>
        <w:t xml:space="preserve">Art. </w:t>
      </w:r>
      <w:r w:rsidR="0069362A">
        <w:rPr>
          <w:rFonts w:asciiTheme="minorHAnsi" w:eastAsiaTheme="minorHAnsi" w:hAnsiTheme="minorHAnsi" w:cstheme="minorBidi"/>
          <w:b/>
          <w:bCs/>
          <w:kern w:val="2"/>
          <w:sz w:val="28"/>
          <w:szCs w:val="28"/>
          <w14:ligatures w14:val="standardContextual"/>
        </w:rPr>
        <w:t>8</w:t>
      </w:r>
      <w:r w:rsidRPr="00722B82">
        <w:rPr>
          <w:rFonts w:asciiTheme="minorHAnsi" w:eastAsiaTheme="minorHAnsi" w:hAnsiTheme="minorHAnsi" w:cstheme="minorBidi"/>
          <w:b/>
          <w:bCs/>
          <w:kern w:val="2"/>
          <w:sz w:val="28"/>
          <w:szCs w:val="28"/>
          <w14:ligatures w14:val="standardContextual"/>
        </w:rPr>
        <w:t>) Il recupero delle frecce</w:t>
      </w:r>
    </w:p>
    <w:p w14:paraId="3EB44AF0"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p>
    <w:p w14:paraId="37250910"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Al termine della propria sequenza di tiri l’arciere non può MAI andare oltre la linea di tiro e dovrà attendere il segnale di recupero. </w:t>
      </w:r>
    </w:p>
    <w:p w14:paraId="7BFB65EE"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Qualora l’arciere sia stato impegnato su di una linea di tiro a doppio arciere, il primo a terminare la sequenza dei tiri, per non arrecare disturbo, dovrà rimanere in </w:t>
      </w:r>
      <w:proofErr w:type="gramStart"/>
      <w:r w:rsidRPr="009D56C0">
        <w:rPr>
          <w:rFonts w:asciiTheme="minorHAnsi" w:eastAsiaTheme="minorHAnsi" w:hAnsiTheme="minorHAnsi" w:cstheme="minorBidi"/>
          <w:kern w:val="2"/>
          <w:sz w:val="28"/>
          <w:szCs w:val="28"/>
          <w14:ligatures w14:val="standardContextual"/>
        </w:rPr>
        <w:t xml:space="preserve">posizione </w:t>
      </w:r>
      <w:r>
        <w:rPr>
          <w:rFonts w:asciiTheme="minorHAnsi" w:eastAsiaTheme="minorHAnsi" w:hAnsiTheme="minorHAnsi" w:cstheme="minorBidi"/>
          <w:kern w:val="2"/>
          <w:sz w:val="28"/>
          <w:szCs w:val="28"/>
          <w14:ligatures w14:val="standardContextual"/>
        </w:rPr>
        <w:t xml:space="preserve"> e</w:t>
      </w:r>
      <w:proofErr w:type="gramEnd"/>
      <w:r>
        <w:rPr>
          <w:rFonts w:asciiTheme="minorHAnsi" w:eastAsiaTheme="minorHAnsi" w:hAnsiTheme="minorHAnsi" w:cstheme="minorBidi"/>
          <w:kern w:val="2"/>
          <w:sz w:val="28"/>
          <w:szCs w:val="28"/>
          <w14:ligatures w14:val="standardContextual"/>
        </w:rPr>
        <w:t xml:space="preserve"> </w:t>
      </w:r>
      <w:r w:rsidRPr="009D56C0">
        <w:rPr>
          <w:rFonts w:asciiTheme="minorHAnsi" w:eastAsiaTheme="minorHAnsi" w:hAnsiTheme="minorHAnsi" w:cstheme="minorBidi"/>
          <w:kern w:val="2"/>
          <w:sz w:val="28"/>
          <w:szCs w:val="28"/>
          <w14:ligatures w14:val="standardContextual"/>
        </w:rPr>
        <w:t xml:space="preserve">NON POTRA’ abbandonarla fino a che anche l’altro arciere non </w:t>
      </w:r>
      <w:proofErr w:type="gramStart"/>
      <w:r>
        <w:rPr>
          <w:rFonts w:asciiTheme="minorHAnsi" w:eastAsiaTheme="minorHAnsi" w:hAnsiTheme="minorHAnsi" w:cstheme="minorBidi"/>
          <w:kern w:val="2"/>
          <w:sz w:val="28"/>
          <w:szCs w:val="28"/>
          <w14:ligatures w14:val="standardContextual"/>
        </w:rPr>
        <w:t xml:space="preserve">avrà </w:t>
      </w:r>
      <w:r w:rsidRPr="009D56C0">
        <w:rPr>
          <w:rFonts w:asciiTheme="minorHAnsi" w:eastAsiaTheme="minorHAnsi" w:hAnsiTheme="minorHAnsi" w:cstheme="minorBidi"/>
          <w:kern w:val="2"/>
          <w:sz w:val="28"/>
          <w:szCs w:val="28"/>
          <w14:ligatures w14:val="standardContextual"/>
        </w:rPr>
        <w:t xml:space="preserve"> terminato</w:t>
      </w:r>
      <w:proofErr w:type="gramEnd"/>
      <w:r w:rsidRPr="009D56C0">
        <w:rPr>
          <w:rFonts w:asciiTheme="minorHAnsi" w:eastAsiaTheme="minorHAnsi" w:hAnsiTheme="minorHAnsi" w:cstheme="minorBidi"/>
          <w:kern w:val="2"/>
          <w:sz w:val="28"/>
          <w:szCs w:val="28"/>
          <w14:ligatures w14:val="standardContextual"/>
        </w:rPr>
        <w:t xml:space="preserve"> la propria sequenza.</w:t>
      </w:r>
    </w:p>
    <w:p w14:paraId="5BE507EA"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 La linea di tiro, al termine della/e sequenza/e di tiro, deve essere abbandonata dal/dagli arciere/i in maniera ordinata, senza recare intralcio o pericolo agli altri con il brandeggio della propria attrezzatura. </w:t>
      </w:r>
    </w:p>
    <w:p w14:paraId="2FE16986"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La registrazione dei punteggi potrà avvenire solo al termine di tutte le sequenze di tiro o, a discrezione del Capo-Pattuglia, nel caso di elevato rischio di rottura delle frecce, soltanto dopo via libera ufficiale da parte del Capo-Pattuglia.</w:t>
      </w:r>
    </w:p>
    <w:p w14:paraId="05BDF7FE"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Saranno incaricati della registrazione del punteggio </w:t>
      </w:r>
      <w:r>
        <w:rPr>
          <w:rFonts w:asciiTheme="minorHAnsi" w:eastAsiaTheme="minorHAnsi" w:hAnsiTheme="minorHAnsi" w:cstheme="minorBidi"/>
          <w:kern w:val="2"/>
          <w:sz w:val="28"/>
          <w:szCs w:val="28"/>
          <w14:ligatures w14:val="standardContextual"/>
        </w:rPr>
        <w:t>i marcatori</w:t>
      </w:r>
      <w:r w:rsidRPr="009D56C0">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sz w:val="28"/>
          <w:szCs w:val="28"/>
          <w14:ligatures w14:val="standardContextual"/>
        </w:rPr>
        <w:t>m</w:t>
      </w:r>
      <w:r w:rsidRPr="009D56C0">
        <w:rPr>
          <w:rFonts w:asciiTheme="minorHAnsi" w:eastAsiaTheme="minorHAnsi" w:hAnsiTheme="minorHAnsi" w:cstheme="minorBidi"/>
          <w:kern w:val="2"/>
          <w:sz w:val="28"/>
          <w:szCs w:val="28"/>
          <w14:ligatures w14:val="standardContextual"/>
        </w:rPr>
        <w:t xml:space="preserve">arcatore al cui insindacabile giudizio sarà affidata la registrazione dei punteggi di ognuno. L’estrazione delle frecce dal bersaglio, anche di quelle fuori punteggio valido, potrà avvenire solo a registrazione del punteggio conclusa per TUTTI i partecipanti </w:t>
      </w:r>
      <w:r w:rsidRPr="009D56C0">
        <w:rPr>
          <w:rFonts w:asciiTheme="minorHAnsi" w:eastAsiaTheme="minorHAnsi" w:hAnsiTheme="minorHAnsi" w:cstheme="minorBidi"/>
          <w:kern w:val="2"/>
          <w:sz w:val="28"/>
          <w:szCs w:val="28"/>
          <w14:ligatures w14:val="standardContextual"/>
        </w:rPr>
        <w:lastRenderedPageBreak/>
        <w:t xml:space="preserve">della Pattuglia. </w:t>
      </w:r>
    </w:p>
    <w:p w14:paraId="7A544E82"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Le frecce fuori bersaglio o rimbalzate potranno essere raccolte anche prima della registrazione dei punteggi al fine di evitare situazioni di rischio alla sicurezza per materiale disperso e fuori dal controllo diretto del proprietario. </w:t>
      </w:r>
    </w:p>
    <w:p w14:paraId="6450EB8A"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È fatto OBBLIGO per tutti di non posizionarsi MAI dietro alle frecce conficcate a bersaglio nel momento in cui esse vengono estratte dopo la registrazione del punteggio.</w:t>
      </w:r>
    </w:p>
    <w:p w14:paraId="40219B0E"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 È facoltà di ognuno dei partecipanti richiedere di estrarre in autonomia le proprie frecce, purché la richiesta venga fatta prima dell’inizio delle estrazioni al fine di evitare incomprensioni e spiacevoli inconvenienti. </w:t>
      </w:r>
    </w:p>
    <w:p w14:paraId="48393399"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Punte che rimangono disperse all’interno del bersaglio, salvo i casi in cui siano visibili e facilmente estraibili senza arrecare danno ulteriore al bersaglio, dovranno essere abbandonate al fine di non attardarsi ad occupare la piazzola e rallentare quindi le operazioni della Pattuglia successiva. </w:t>
      </w:r>
    </w:p>
    <w:p w14:paraId="43E968C8" w14:textId="43D46FCB" w:rsidR="00722B82" w:rsidRDefault="00722B82" w:rsidP="00A61121">
      <w:pPr>
        <w:pStyle w:val="Corpotesto"/>
        <w:jc w:val="both"/>
        <w:rPr>
          <w:rFonts w:asciiTheme="minorHAnsi" w:eastAsiaTheme="minorHAnsi" w:hAnsiTheme="minorHAnsi" w:cstheme="minorBidi"/>
          <w:kern w:val="2"/>
          <w:sz w:val="28"/>
          <w:szCs w:val="28"/>
          <w14:ligatures w14:val="standardContextual"/>
        </w:rPr>
      </w:pPr>
      <w:r w:rsidRPr="009D56C0">
        <w:rPr>
          <w:rFonts w:asciiTheme="minorHAnsi" w:eastAsiaTheme="minorHAnsi" w:hAnsiTheme="minorHAnsi" w:cstheme="minorBidi"/>
          <w:kern w:val="2"/>
          <w:sz w:val="28"/>
          <w:szCs w:val="28"/>
          <w14:ligatures w14:val="standardContextual"/>
        </w:rPr>
        <w:t xml:space="preserve">La riconsegna delle frecce al loro proprietario, nel caso in cui pochi soggetti provvedono all’estrazione delle frecce di tutti i partecipanti, </w:t>
      </w:r>
      <w:proofErr w:type="gramStart"/>
      <w:r w:rsidRPr="009D56C0">
        <w:rPr>
          <w:rFonts w:asciiTheme="minorHAnsi" w:eastAsiaTheme="minorHAnsi" w:hAnsiTheme="minorHAnsi" w:cstheme="minorBidi"/>
          <w:kern w:val="2"/>
          <w:sz w:val="28"/>
          <w:szCs w:val="28"/>
          <w14:ligatures w14:val="standardContextual"/>
        </w:rPr>
        <w:t>deve essere effettuato solo</w:t>
      </w:r>
      <w:proofErr w:type="gramEnd"/>
      <w:r w:rsidRPr="009D56C0">
        <w:rPr>
          <w:rFonts w:asciiTheme="minorHAnsi" w:eastAsiaTheme="minorHAnsi" w:hAnsiTheme="minorHAnsi" w:cstheme="minorBidi"/>
          <w:kern w:val="2"/>
          <w:sz w:val="28"/>
          <w:szCs w:val="28"/>
          <w14:ligatures w14:val="standardContextual"/>
        </w:rPr>
        <w:t xml:space="preserve"> dopo aver liberato la piazzola e le linee di tiro e quindi aver sbloccato il suo uso in sicurezza per gli arcieri della Pattuglia successiva</w:t>
      </w:r>
      <w:r>
        <w:rPr>
          <w:rFonts w:asciiTheme="minorHAnsi" w:eastAsiaTheme="minorHAnsi" w:hAnsiTheme="minorHAnsi" w:cstheme="minorBidi"/>
          <w:kern w:val="2"/>
          <w:sz w:val="28"/>
          <w:szCs w:val="28"/>
          <w14:ligatures w14:val="standardContextual"/>
        </w:rPr>
        <w:t>.</w:t>
      </w:r>
    </w:p>
    <w:p w14:paraId="4F4D5EDC" w14:textId="77777777" w:rsidR="00722B82" w:rsidRDefault="00722B82" w:rsidP="00A61121">
      <w:pPr>
        <w:pStyle w:val="Corpotesto"/>
        <w:jc w:val="both"/>
        <w:rPr>
          <w:rFonts w:asciiTheme="minorHAnsi" w:eastAsiaTheme="minorHAnsi" w:hAnsiTheme="minorHAnsi" w:cstheme="minorBidi"/>
          <w:kern w:val="2"/>
          <w:sz w:val="28"/>
          <w:szCs w:val="28"/>
          <w14:ligatures w14:val="standardContextual"/>
        </w:rPr>
      </w:pPr>
    </w:p>
    <w:p w14:paraId="77A3AEC0" w14:textId="5F3D19A5" w:rsidR="00D2691D" w:rsidRDefault="0002371C" w:rsidP="008B4777">
      <w:pPr>
        <w:pStyle w:val="Corpotesto"/>
        <w:jc w:val="center"/>
        <w:rPr>
          <w:rFonts w:asciiTheme="minorHAnsi" w:eastAsiaTheme="minorHAnsi" w:hAnsiTheme="minorHAnsi" w:cstheme="minorBidi"/>
          <w:b/>
          <w:bCs/>
          <w:kern w:val="2"/>
          <w:sz w:val="28"/>
          <w:szCs w:val="28"/>
          <w14:ligatures w14:val="standardContextual"/>
        </w:rPr>
      </w:pPr>
      <w:r w:rsidRPr="0002371C">
        <w:rPr>
          <w:rFonts w:asciiTheme="minorHAnsi" w:eastAsiaTheme="minorHAnsi" w:hAnsiTheme="minorHAnsi" w:cstheme="minorBidi"/>
          <w:b/>
          <w:bCs/>
          <w:kern w:val="2"/>
          <w:sz w:val="28"/>
          <w:szCs w:val="28"/>
          <w14:ligatures w14:val="standardContextual"/>
        </w:rPr>
        <w:t xml:space="preserve">Articolo </w:t>
      </w:r>
      <w:r w:rsidR="0069362A">
        <w:rPr>
          <w:rFonts w:asciiTheme="minorHAnsi" w:eastAsiaTheme="minorHAnsi" w:hAnsiTheme="minorHAnsi" w:cstheme="minorBidi"/>
          <w:b/>
          <w:bCs/>
          <w:kern w:val="2"/>
          <w:sz w:val="28"/>
          <w:szCs w:val="28"/>
          <w14:ligatures w14:val="standardContextual"/>
        </w:rPr>
        <w:t>9</w:t>
      </w:r>
      <w:r w:rsidRPr="0002371C">
        <w:rPr>
          <w:rFonts w:asciiTheme="minorHAnsi" w:eastAsiaTheme="minorHAnsi" w:hAnsiTheme="minorHAnsi" w:cstheme="minorBidi"/>
          <w:b/>
          <w:bCs/>
          <w:kern w:val="2"/>
          <w:sz w:val="28"/>
          <w:szCs w:val="28"/>
          <w14:ligatures w14:val="standardContextual"/>
        </w:rPr>
        <w:t>) La Pattuglia</w:t>
      </w:r>
    </w:p>
    <w:p w14:paraId="45A438E1" w14:textId="77777777" w:rsidR="008B4777" w:rsidRDefault="008B4777" w:rsidP="008B4777">
      <w:pPr>
        <w:pStyle w:val="Corpotesto"/>
        <w:jc w:val="center"/>
        <w:rPr>
          <w:rFonts w:asciiTheme="minorHAnsi" w:eastAsiaTheme="minorHAnsi" w:hAnsiTheme="minorHAnsi" w:cstheme="minorBidi"/>
          <w:kern w:val="2"/>
          <w:sz w:val="28"/>
          <w:szCs w:val="28"/>
          <w14:ligatures w14:val="standardContextual"/>
        </w:rPr>
      </w:pPr>
    </w:p>
    <w:p w14:paraId="06B53D37" w14:textId="246EB8DE" w:rsidR="0002371C" w:rsidRDefault="0002371C" w:rsidP="00D2691D">
      <w:pPr>
        <w:pStyle w:val="Corpotesto"/>
        <w:jc w:val="both"/>
        <w:rPr>
          <w:rFonts w:asciiTheme="minorHAnsi" w:eastAsiaTheme="minorHAnsi" w:hAnsiTheme="minorHAnsi" w:cstheme="minorBidi"/>
          <w:kern w:val="2"/>
          <w:sz w:val="28"/>
          <w:szCs w:val="28"/>
          <w14:ligatures w14:val="standardContextual"/>
        </w:rPr>
      </w:pPr>
      <w:r w:rsidRPr="0002371C">
        <w:rPr>
          <w:rFonts w:asciiTheme="minorHAnsi" w:eastAsiaTheme="minorHAnsi" w:hAnsiTheme="minorHAnsi" w:cstheme="minorBidi"/>
          <w:kern w:val="2"/>
          <w:sz w:val="28"/>
          <w:szCs w:val="28"/>
          <w14:ligatures w14:val="standardContextual"/>
        </w:rPr>
        <w:t>Gli arcieri iscritti ad una competizione vengono suddivisi, a cura degli organizzatori, in gruppi, detti Pattuglie</w:t>
      </w:r>
      <w:r>
        <w:rPr>
          <w:rFonts w:asciiTheme="minorHAnsi" w:eastAsiaTheme="minorHAnsi" w:hAnsiTheme="minorHAnsi" w:cstheme="minorBidi"/>
          <w:kern w:val="2"/>
          <w:sz w:val="28"/>
          <w:szCs w:val="28"/>
          <w14:ligatures w14:val="standardContextual"/>
        </w:rPr>
        <w:t xml:space="preserve"> da un minimo di </w:t>
      </w:r>
      <w:r w:rsidR="008B4777">
        <w:rPr>
          <w:rFonts w:asciiTheme="minorHAnsi" w:eastAsiaTheme="minorHAnsi" w:hAnsiTheme="minorHAnsi" w:cstheme="minorBidi"/>
          <w:kern w:val="2"/>
          <w:sz w:val="28"/>
          <w:szCs w:val="28"/>
          <w14:ligatures w14:val="standardContextual"/>
        </w:rPr>
        <w:t>5</w:t>
      </w:r>
      <w:r>
        <w:rPr>
          <w:rFonts w:asciiTheme="minorHAnsi" w:eastAsiaTheme="minorHAnsi" w:hAnsiTheme="minorHAnsi" w:cstheme="minorBidi"/>
          <w:kern w:val="2"/>
          <w:sz w:val="28"/>
          <w:szCs w:val="28"/>
          <w14:ligatures w14:val="standardContextual"/>
        </w:rPr>
        <w:t xml:space="preserve"> ad un massimo di 12 (salvo diverse necessità)</w:t>
      </w:r>
      <w:r w:rsidRPr="0002371C">
        <w:rPr>
          <w:rFonts w:asciiTheme="minorHAnsi" w:eastAsiaTheme="minorHAnsi" w:hAnsiTheme="minorHAnsi" w:cstheme="minorBidi"/>
          <w:kern w:val="2"/>
          <w:sz w:val="28"/>
          <w:szCs w:val="28"/>
          <w14:ligatures w14:val="standardContextual"/>
        </w:rPr>
        <w:t xml:space="preserve"> con non più di </w:t>
      </w:r>
      <w:r>
        <w:rPr>
          <w:rFonts w:asciiTheme="minorHAnsi" w:eastAsiaTheme="minorHAnsi" w:hAnsiTheme="minorHAnsi" w:cstheme="minorBidi"/>
          <w:kern w:val="2"/>
          <w:sz w:val="28"/>
          <w:szCs w:val="28"/>
          <w14:ligatures w14:val="standardContextual"/>
        </w:rPr>
        <w:t>3</w:t>
      </w:r>
      <w:r w:rsidRPr="0002371C">
        <w:rPr>
          <w:rFonts w:asciiTheme="minorHAnsi" w:eastAsiaTheme="minorHAnsi" w:hAnsiTheme="minorHAnsi" w:cstheme="minorBidi"/>
          <w:kern w:val="2"/>
          <w:sz w:val="28"/>
          <w:szCs w:val="28"/>
          <w14:ligatures w14:val="standardContextual"/>
        </w:rPr>
        <w:t xml:space="preserve"> componenti della stessa Associazione, ad eccezione di gruppi familiari </w:t>
      </w:r>
      <w:r w:rsidR="00F05B2A" w:rsidRPr="00F05B2A">
        <w:rPr>
          <w:rFonts w:asciiTheme="minorHAnsi" w:eastAsiaTheme="minorHAnsi" w:hAnsiTheme="minorHAnsi" w:cstheme="minorBidi"/>
          <w:kern w:val="2"/>
          <w:sz w:val="28"/>
          <w:szCs w:val="28"/>
          <w14:ligatures w14:val="standardContextual"/>
        </w:rPr>
        <w:t>(genitori e figli minorenni)</w:t>
      </w:r>
      <w:r w:rsidR="00F05B2A">
        <w:rPr>
          <w:rFonts w:asciiTheme="minorHAnsi" w:eastAsiaTheme="minorHAnsi" w:hAnsiTheme="minorHAnsi" w:cstheme="minorBidi"/>
          <w:kern w:val="2"/>
          <w:sz w:val="28"/>
          <w:szCs w:val="28"/>
          <w14:ligatures w14:val="standardContextual"/>
        </w:rPr>
        <w:t xml:space="preserve"> </w:t>
      </w:r>
      <w:r w:rsidRPr="0002371C">
        <w:rPr>
          <w:rFonts w:asciiTheme="minorHAnsi" w:eastAsiaTheme="minorHAnsi" w:hAnsiTheme="minorHAnsi" w:cstheme="minorBidi"/>
          <w:kern w:val="2"/>
          <w:sz w:val="28"/>
          <w:szCs w:val="28"/>
          <w14:ligatures w14:val="standardContextual"/>
        </w:rPr>
        <w:t xml:space="preserve">o di comprovate esigenze da valutare al momento dell’iscrizione. </w:t>
      </w:r>
      <w:r w:rsidR="00F05B2A" w:rsidRPr="00F05B2A">
        <w:rPr>
          <w:rFonts w:asciiTheme="minorHAnsi" w:eastAsiaTheme="minorHAnsi" w:hAnsiTheme="minorHAnsi" w:cstheme="minorBidi"/>
          <w:kern w:val="2"/>
          <w:sz w:val="28"/>
          <w:szCs w:val="28"/>
          <w14:ligatures w14:val="standardContextual"/>
        </w:rPr>
        <w:t xml:space="preserve">Non è possibile richiedere abbinamenti ad altre compagnie gruppi, fatta eccezione nel caso in cui sia un unico arciere a richiedere l’abbinamento ad un unico altro arciere di altra compagnia/squadra e comunque, non potrà essere abbinato ad altri della sua compagnia/squadra. Quindi, eventuali richieste di abbinamenti ad altre compagnie o squadre, dovranno essere singole e non multiple. </w:t>
      </w:r>
    </w:p>
    <w:p w14:paraId="3F04A957" w14:textId="18AABB06" w:rsidR="004709AC" w:rsidRDefault="0002371C" w:rsidP="00D2691D">
      <w:pPr>
        <w:pStyle w:val="Corpotesto"/>
        <w:jc w:val="both"/>
        <w:rPr>
          <w:rFonts w:asciiTheme="minorHAnsi" w:eastAsiaTheme="minorHAnsi" w:hAnsiTheme="minorHAnsi" w:cstheme="minorBidi"/>
          <w:kern w:val="2"/>
          <w:sz w:val="28"/>
          <w:szCs w:val="28"/>
          <w14:ligatures w14:val="standardContextual"/>
        </w:rPr>
      </w:pPr>
      <w:r w:rsidRPr="0002371C">
        <w:rPr>
          <w:rFonts w:asciiTheme="minorHAnsi" w:eastAsiaTheme="minorHAnsi" w:hAnsiTheme="minorHAnsi" w:cstheme="minorBidi"/>
          <w:kern w:val="2"/>
          <w:sz w:val="28"/>
          <w:szCs w:val="28"/>
          <w14:ligatures w14:val="standardContextual"/>
        </w:rPr>
        <w:t xml:space="preserve">Gli abbinamenti dovranno essere </w:t>
      </w:r>
      <w:r w:rsidR="004709AC">
        <w:rPr>
          <w:rFonts w:asciiTheme="minorHAnsi" w:eastAsiaTheme="minorHAnsi" w:hAnsiTheme="minorHAnsi" w:cstheme="minorBidi"/>
          <w:kern w:val="2"/>
          <w:sz w:val="28"/>
          <w:szCs w:val="28"/>
          <w14:ligatures w14:val="standardContextual"/>
        </w:rPr>
        <w:t>richiesti</w:t>
      </w:r>
      <w:r w:rsidRPr="0002371C">
        <w:rPr>
          <w:rFonts w:asciiTheme="minorHAnsi" w:eastAsiaTheme="minorHAnsi" w:hAnsiTheme="minorHAnsi" w:cstheme="minorBidi"/>
          <w:kern w:val="2"/>
          <w:sz w:val="28"/>
          <w:szCs w:val="28"/>
          <w14:ligatures w14:val="standardContextual"/>
        </w:rPr>
        <w:t xml:space="preserve"> all’atto dell’iscrizione; il giorno della </w:t>
      </w:r>
      <w:r w:rsidR="004709AC">
        <w:rPr>
          <w:rFonts w:asciiTheme="minorHAnsi" w:eastAsiaTheme="minorHAnsi" w:hAnsiTheme="minorHAnsi" w:cstheme="minorBidi"/>
          <w:kern w:val="2"/>
          <w:sz w:val="28"/>
          <w:szCs w:val="28"/>
          <w14:ligatures w14:val="standardContextual"/>
        </w:rPr>
        <w:t xml:space="preserve">gara </w:t>
      </w:r>
      <w:r w:rsidRPr="0002371C">
        <w:rPr>
          <w:rFonts w:asciiTheme="minorHAnsi" w:eastAsiaTheme="minorHAnsi" w:hAnsiTheme="minorHAnsi" w:cstheme="minorBidi"/>
          <w:kern w:val="2"/>
          <w:sz w:val="28"/>
          <w:szCs w:val="28"/>
          <w14:ligatures w14:val="standardContextual"/>
        </w:rPr>
        <w:t>non saranno prese in considerazione eventuali richieste di abbinamenti.</w:t>
      </w:r>
    </w:p>
    <w:p w14:paraId="4197852A" w14:textId="77777777" w:rsidR="004709AC" w:rsidRDefault="004709AC" w:rsidP="00D2691D">
      <w:pPr>
        <w:pStyle w:val="Corpotesto"/>
        <w:jc w:val="both"/>
        <w:rPr>
          <w:rFonts w:asciiTheme="minorHAnsi" w:eastAsiaTheme="minorHAnsi" w:hAnsiTheme="minorHAnsi" w:cstheme="minorBidi"/>
          <w:kern w:val="2"/>
          <w:sz w:val="28"/>
          <w:szCs w:val="28"/>
          <w14:ligatures w14:val="standardContextual"/>
        </w:rPr>
      </w:pPr>
    </w:p>
    <w:p w14:paraId="4F1EA6AC" w14:textId="0C22C121" w:rsidR="00CE41AC" w:rsidRPr="00CE41AC" w:rsidRDefault="0002371C" w:rsidP="00D2691D">
      <w:pPr>
        <w:pStyle w:val="Corpotesto"/>
        <w:jc w:val="both"/>
        <w:rPr>
          <w:rFonts w:asciiTheme="minorHAnsi" w:eastAsiaTheme="minorHAnsi" w:hAnsiTheme="minorHAnsi" w:cstheme="minorBidi"/>
          <w:kern w:val="2"/>
          <w:sz w:val="28"/>
          <w:szCs w:val="28"/>
          <w:u w:val="single"/>
          <w14:ligatures w14:val="standardContextual"/>
        </w:rPr>
      </w:pPr>
      <w:r w:rsidRPr="00CE41AC">
        <w:rPr>
          <w:rFonts w:asciiTheme="minorHAnsi" w:eastAsiaTheme="minorHAnsi" w:hAnsiTheme="minorHAnsi" w:cstheme="minorBidi"/>
          <w:kern w:val="2"/>
          <w:sz w:val="28"/>
          <w:szCs w:val="28"/>
          <w:u w:val="single"/>
          <w14:ligatures w14:val="standardContextual"/>
        </w:rPr>
        <w:t>Capo-Pattuglia</w:t>
      </w:r>
      <w:r w:rsidR="008B4777">
        <w:rPr>
          <w:rFonts w:asciiTheme="minorHAnsi" w:eastAsiaTheme="minorHAnsi" w:hAnsiTheme="minorHAnsi" w:cstheme="minorBidi"/>
          <w:kern w:val="2"/>
          <w:sz w:val="28"/>
          <w:szCs w:val="28"/>
          <w:u w:val="single"/>
          <w14:ligatures w14:val="standardContextual"/>
        </w:rPr>
        <w:t xml:space="preserve"> </w:t>
      </w:r>
    </w:p>
    <w:p w14:paraId="4F95DBEF" w14:textId="5CC0EA27" w:rsidR="00827768" w:rsidRPr="00F63912" w:rsidRDefault="0002371C" w:rsidP="00D2691D">
      <w:pPr>
        <w:pStyle w:val="Corpotesto"/>
        <w:jc w:val="both"/>
        <w:rPr>
          <w:rFonts w:asciiTheme="minorHAnsi" w:eastAsiaTheme="minorHAnsi" w:hAnsiTheme="minorHAnsi" w:cstheme="minorBidi"/>
          <w:kern w:val="2"/>
          <w:sz w:val="28"/>
          <w:szCs w:val="28"/>
          <w14:ligatures w14:val="standardContextual"/>
        </w:rPr>
      </w:pPr>
      <w:r w:rsidRPr="0002371C">
        <w:rPr>
          <w:rFonts w:asciiTheme="minorHAnsi" w:eastAsiaTheme="minorHAnsi" w:hAnsiTheme="minorHAnsi" w:cstheme="minorBidi"/>
          <w:kern w:val="2"/>
          <w:sz w:val="28"/>
          <w:szCs w:val="28"/>
          <w14:ligatures w14:val="standardContextual"/>
        </w:rPr>
        <w:t xml:space="preserve">È cura degli organizzatori </w:t>
      </w:r>
      <w:r w:rsidR="00CE41AC">
        <w:rPr>
          <w:rFonts w:asciiTheme="minorHAnsi" w:eastAsiaTheme="minorHAnsi" w:hAnsiTheme="minorHAnsi" w:cstheme="minorBidi"/>
          <w:kern w:val="2"/>
          <w:sz w:val="28"/>
          <w:szCs w:val="28"/>
          <w14:ligatures w14:val="standardContextual"/>
        </w:rPr>
        <w:t>individuare</w:t>
      </w:r>
      <w:r w:rsidRPr="0002371C">
        <w:rPr>
          <w:rFonts w:asciiTheme="minorHAnsi" w:eastAsiaTheme="minorHAnsi" w:hAnsiTheme="minorHAnsi" w:cstheme="minorBidi"/>
          <w:kern w:val="2"/>
          <w:sz w:val="28"/>
          <w:szCs w:val="28"/>
          <w14:ligatures w14:val="standardContextual"/>
        </w:rPr>
        <w:t xml:space="preserve"> all’interno di ogni Pattuglia il Capo-Pattuglia: </w:t>
      </w:r>
      <w:r w:rsidR="00CE41AC">
        <w:rPr>
          <w:rFonts w:asciiTheme="minorHAnsi" w:eastAsiaTheme="minorHAnsi" w:hAnsiTheme="minorHAnsi" w:cstheme="minorBidi"/>
          <w:kern w:val="2"/>
          <w:sz w:val="28"/>
          <w:szCs w:val="28"/>
          <w14:ligatures w14:val="standardContextual"/>
        </w:rPr>
        <w:t>quale arciere</w:t>
      </w:r>
      <w:r w:rsidRPr="0002371C">
        <w:rPr>
          <w:rFonts w:asciiTheme="minorHAnsi" w:eastAsiaTheme="minorHAnsi" w:hAnsiTheme="minorHAnsi" w:cstheme="minorBidi"/>
          <w:kern w:val="2"/>
          <w:sz w:val="28"/>
          <w:szCs w:val="28"/>
          <w14:ligatures w14:val="standardContextual"/>
        </w:rPr>
        <w:t xml:space="preserve"> che </w:t>
      </w:r>
      <w:r w:rsidR="00827768">
        <w:rPr>
          <w:rFonts w:asciiTheme="minorHAnsi" w:eastAsiaTheme="minorHAnsi" w:hAnsiTheme="minorHAnsi" w:cstheme="minorBidi"/>
          <w:kern w:val="2"/>
          <w:sz w:val="28"/>
          <w:szCs w:val="28"/>
          <w14:ligatures w14:val="standardContextual"/>
        </w:rPr>
        <w:t>sarà</w:t>
      </w:r>
      <w:r w:rsidRPr="0002371C">
        <w:rPr>
          <w:rFonts w:asciiTheme="minorHAnsi" w:eastAsiaTheme="minorHAnsi" w:hAnsiTheme="minorHAnsi" w:cstheme="minorBidi"/>
          <w:kern w:val="2"/>
          <w:sz w:val="28"/>
          <w:szCs w:val="28"/>
          <w14:ligatures w14:val="standardContextual"/>
        </w:rPr>
        <w:t xml:space="preserve"> </w:t>
      </w:r>
      <w:proofErr w:type="gramStart"/>
      <w:r w:rsidRPr="0002371C">
        <w:rPr>
          <w:rFonts w:asciiTheme="minorHAnsi" w:eastAsiaTheme="minorHAnsi" w:hAnsiTheme="minorHAnsi" w:cstheme="minorBidi"/>
          <w:kern w:val="2"/>
          <w:sz w:val="28"/>
          <w:szCs w:val="28"/>
          <w14:ligatures w14:val="standardContextual"/>
        </w:rPr>
        <w:t>responsabile</w:t>
      </w:r>
      <w:r w:rsidR="00827768">
        <w:rPr>
          <w:rFonts w:asciiTheme="minorHAnsi" w:eastAsiaTheme="minorHAnsi" w:hAnsiTheme="minorHAnsi" w:cstheme="minorBidi"/>
          <w:kern w:val="2"/>
          <w:sz w:val="28"/>
          <w:szCs w:val="28"/>
          <w14:ligatures w14:val="standardContextual"/>
        </w:rPr>
        <w:t xml:space="preserve"> </w:t>
      </w:r>
      <w:r w:rsidRPr="0002371C">
        <w:rPr>
          <w:rFonts w:asciiTheme="minorHAnsi" w:eastAsiaTheme="minorHAnsi" w:hAnsiTheme="minorHAnsi" w:cstheme="minorBidi"/>
          <w:kern w:val="2"/>
          <w:sz w:val="28"/>
          <w:szCs w:val="28"/>
          <w14:ligatures w14:val="standardContextual"/>
        </w:rPr>
        <w:t xml:space="preserve"> e</w:t>
      </w:r>
      <w:proofErr w:type="gramEnd"/>
      <w:r w:rsidRPr="0002371C">
        <w:rPr>
          <w:rFonts w:asciiTheme="minorHAnsi" w:eastAsiaTheme="minorHAnsi" w:hAnsiTheme="minorHAnsi" w:cstheme="minorBidi"/>
          <w:kern w:val="2"/>
          <w:sz w:val="28"/>
          <w:szCs w:val="28"/>
          <w14:ligatures w14:val="standardContextual"/>
        </w:rPr>
        <w:t xml:space="preserve"> a cui verranno illustrati, in un briefing </w:t>
      </w:r>
      <w:proofErr w:type="spellStart"/>
      <w:proofErr w:type="gramStart"/>
      <w:r w:rsidRPr="0002371C">
        <w:rPr>
          <w:rFonts w:asciiTheme="minorHAnsi" w:eastAsiaTheme="minorHAnsi" w:hAnsiTheme="minorHAnsi" w:cstheme="minorBidi"/>
          <w:kern w:val="2"/>
          <w:sz w:val="28"/>
          <w:szCs w:val="28"/>
          <w14:ligatures w14:val="standardContextual"/>
        </w:rPr>
        <w:t>pre</w:t>
      </w:r>
      <w:proofErr w:type="spellEnd"/>
      <w:r w:rsidR="00AA18E0">
        <w:rPr>
          <w:rFonts w:asciiTheme="minorHAnsi" w:eastAsiaTheme="minorHAnsi" w:hAnsiTheme="minorHAnsi" w:cstheme="minorBidi"/>
          <w:kern w:val="2"/>
          <w:sz w:val="28"/>
          <w:szCs w:val="28"/>
          <w14:ligatures w14:val="standardContextual"/>
        </w:rPr>
        <w:t xml:space="preserve"> </w:t>
      </w:r>
      <w:r w:rsidRPr="0002371C">
        <w:rPr>
          <w:rFonts w:asciiTheme="minorHAnsi" w:eastAsiaTheme="minorHAnsi" w:hAnsiTheme="minorHAnsi" w:cstheme="minorBidi"/>
          <w:kern w:val="2"/>
          <w:sz w:val="28"/>
          <w:szCs w:val="28"/>
          <w14:ligatures w14:val="standardContextual"/>
        </w:rPr>
        <w:t>competizione</w:t>
      </w:r>
      <w:proofErr w:type="gramEnd"/>
      <w:r w:rsidRPr="0002371C">
        <w:rPr>
          <w:rFonts w:asciiTheme="minorHAnsi" w:eastAsiaTheme="minorHAnsi" w:hAnsiTheme="minorHAnsi" w:cstheme="minorBidi"/>
          <w:kern w:val="2"/>
          <w:sz w:val="28"/>
          <w:szCs w:val="28"/>
          <w14:ligatures w14:val="standardContextual"/>
        </w:rPr>
        <w:t>, i bersagli,</w:t>
      </w:r>
      <w:r w:rsidR="00827768">
        <w:rPr>
          <w:rFonts w:asciiTheme="minorHAnsi" w:eastAsiaTheme="minorHAnsi" w:hAnsiTheme="minorHAnsi" w:cstheme="minorBidi"/>
          <w:kern w:val="2"/>
          <w:sz w:val="28"/>
          <w:szCs w:val="28"/>
          <w14:ligatures w14:val="standardContextual"/>
        </w:rPr>
        <w:t xml:space="preserve"> </w:t>
      </w:r>
      <w:r w:rsidRPr="0002371C">
        <w:rPr>
          <w:rFonts w:asciiTheme="minorHAnsi" w:eastAsiaTheme="minorHAnsi" w:hAnsiTheme="minorHAnsi" w:cstheme="minorBidi"/>
          <w:kern w:val="2"/>
          <w:sz w:val="28"/>
          <w:szCs w:val="28"/>
          <w14:ligatures w14:val="standardContextual"/>
        </w:rPr>
        <w:t>i loro punteggi</w:t>
      </w:r>
      <w:r w:rsidR="00827768">
        <w:rPr>
          <w:rFonts w:asciiTheme="minorHAnsi" w:eastAsiaTheme="minorHAnsi" w:hAnsiTheme="minorHAnsi" w:cstheme="minorBidi"/>
          <w:kern w:val="2"/>
          <w:sz w:val="28"/>
          <w:szCs w:val="28"/>
          <w14:ligatures w14:val="standardContextual"/>
        </w:rPr>
        <w:t>,</w:t>
      </w:r>
      <w:r w:rsidRPr="0002371C">
        <w:rPr>
          <w:rFonts w:asciiTheme="minorHAnsi" w:eastAsiaTheme="minorHAnsi" w:hAnsiTheme="minorHAnsi" w:cstheme="minorBidi"/>
          <w:kern w:val="2"/>
          <w:sz w:val="28"/>
          <w:szCs w:val="28"/>
          <w14:ligatures w14:val="standardContextual"/>
        </w:rPr>
        <w:t xml:space="preserve"> eventuale funzionamento per quelli </w:t>
      </w:r>
      <w:r w:rsidR="00827768">
        <w:rPr>
          <w:rFonts w:asciiTheme="minorHAnsi" w:eastAsiaTheme="minorHAnsi" w:hAnsiTheme="minorHAnsi" w:cstheme="minorBidi"/>
          <w:kern w:val="2"/>
          <w:sz w:val="28"/>
          <w:szCs w:val="28"/>
          <w14:ligatures w14:val="standardContextual"/>
        </w:rPr>
        <w:t>in movimento, s</w:t>
      </w:r>
      <w:r w:rsidRPr="0002371C">
        <w:rPr>
          <w:rFonts w:asciiTheme="minorHAnsi" w:eastAsiaTheme="minorHAnsi" w:hAnsiTheme="minorHAnsi" w:cstheme="minorBidi"/>
          <w:kern w:val="2"/>
          <w:sz w:val="28"/>
          <w:szCs w:val="28"/>
          <w14:ligatures w14:val="standardContextual"/>
        </w:rPr>
        <w:t xml:space="preserve">arà </w:t>
      </w:r>
      <w:r w:rsidR="00827768">
        <w:rPr>
          <w:rFonts w:asciiTheme="minorHAnsi" w:eastAsiaTheme="minorHAnsi" w:hAnsiTheme="minorHAnsi" w:cstheme="minorBidi"/>
          <w:kern w:val="2"/>
          <w:sz w:val="28"/>
          <w:szCs w:val="28"/>
          <w14:ligatures w14:val="standardContextual"/>
        </w:rPr>
        <w:t xml:space="preserve">– inoltre - </w:t>
      </w:r>
      <w:r w:rsidRPr="0002371C">
        <w:rPr>
          <w:rFonts w:asciiTheme="minorHAnsi" w:eastAsiaTheme="minorHAnsi" w:hAnsiTheme="minorHAnsi" w:cstheme="minorBidi"/>
          <w:kern w:val="2"/>
          <w:sz w:val="28"/>
          <w:szCs w:val="28"/>
          <w14:ligatures w14:val="standardContextual"/>
        </w:rPr>
        <w:t xml:space="preserve">istruito riguardo ad eventuali situazioni circa la </w:t>
      </w:r>
      <w:r w:rsidRPr="00F63912">
        <w:rPr>
          <w:rFonts w:asciiTheme="minorHAnsi" w:eastAsiaTheme="minorHAnsi" w:hAnsiTheme="minorHAnsi" w:cstheme="minorBidi"/>
          <w:kern w:val="2"/>
          <w:sz w:val="28"/>
          <w:szCs w:val="28"/>
          <w14:ligatures w14:val="standardContextual"/>
        </w:rPr>
        <w:t xml:space="preserve">sicurezza di determinati tiri. </w:t>
      </w:r>
    </w:p>
    <w:p w14:paraId="7C335208" w14:textId="442388BE" w:rsidR="000E2947" w:rsidRPr="00F63912" w:rsidRDefault="00F63912" w:rsidP="00D2691D">
      <w:pPr>
        <w:pStyle w:val="Corpotesto"/>
        <w:jc w:val="both"/>
        <w:rPr>
          <w:rFonts w:asciiTheme="minorHAnsi" w:eastAsiaTheme="minorHAnsi" w:hAnsiTheme="minorHAnsi" w:cstheme="minorBidi"/>
          <w:kern w:val="2"/>
          <w:sz w:val="28"/>
          <w:szCs w:val="28"/>
          <w14:ligatures w14:val="standardContextual"/>
        </w:rPr>
      </w:pPr>
      <w:r w:rsidRPr="00F63912">
        <w:rPr>
          <w:rFonts w:asciiTheme="minorHAnsi" w:eastAsiaTheme="minorHAnsi" w:hAnsiTheme="minorHAnsi" w:cstheme="minorBidi"/>
          <w:kern w:val="2"/>
          <w:sz w:val="28"/>
          <w:szCs w:val="28"/>
          <w14:ligatures w14:val="standardContextual"/>
        </w:rPr>
        <w:t xml:space="preserve">In eventi ove non è prevista la figura del Giudice di gara (gare promozionali, </w:t>
      </w:r>
      <w:r w:rsidRPr="00F63912">
        <w:rPr>
          <w:rFonts w:asciiTheme="minorHAnsi" w:eastAsiaTheme="minorHAnsi" w:hAnsiTheme="minorHAnsi" w:cstheme="minorBidi"/>
          <w:kern w:val="2"/>
          <w:sz w:val="28"/>
          <w:szCs w:val="28"/>
          <w14:ligatures w14:val="standardContextual"/>
        </w:rPr>
        <w:lastRenderedPageBreak/>
        <w:t>sportive amatoriali) Il capopattuglia h</w:t>
      </w:r>
      <w:r w:rsidR="0002371C" w:rsidRPr="00F63912">
        <w:rPr>
          <w:rFonts w:asciiTheme="minorHAnsi" w:eastAsiaTheme="minorHAnsi" w:hAnsiTheme="minorHAnsi" w:cstheme="minorBidi"/>
          <w:kern w:val="2"/>
          <w:sz w:val="28"/>
          <w:szCs w:val="28"/>
          <w14:ligatures w14:val="standardContextual"/>
        </w:rPr>
        <w:t xml:space="preserve">a facoltà decisionale rispetto ad eventuali punteggi dubbi; in caso di punteggio non chiaro del Capo-Pattuglia o in caso quest’ultimo non riesca a definire il punteggio, la decisione avviene a maggioranza dei presenti e con l'astensione dell’interessato. </w:t>
      </w:r>
    </w:p>
    <w:p w14:paraId="1E004B2F" w14:textId="77777777" w:rsidR="000E2947" w:rsidRPr="00F63912" w:rsidRDefault="0002371C" w:rsidP="00D2691D">
      <w:pPr>
        <w:pStyle w:val="Corpotesto"/>
        <w:jc w:val="both"/>
        <w:rPr>
          <w:rFonts w:asciiTheme="minorHAnsi" w:eastAsiaTheme="minorHAnsi" w:hAnsiTheme="minorHAnsi" w:cstheme="minorBidi"/>
          <w:kern w:val="2"/>
          <w:sz w:val="28"/>
          <w:szCs w:val="28"/>
          <w14:ligatures w14:val="standardContextual"/>
        </w:rPr>
      </w:pPr>
      <w:r w:rsidRPr="00F63912">
        <w:rPr>
          <w:rFonts w:asciiTheme="minorHAnsi" w:eastAsiaTheme="minorHAnsi" w:hAnsiTheme="minorHAnsi" w:cstheme="minorBidi"/>
          <w:kern w:val="2"/>
          <w:sz w:val="28"/>
          <w:szCs w:val="28"/>
          <w14:ligatures w14:val="standardContextual"/>
        </w:rPr>
        <w:t xml:space="preserve">In caso le valutazioni siano di numero uguale, il voto del Capo-Pattuglia avrà valore doppio. </w:t>
      </w:r>
    </w:p>
    <w:p w14:paraId="1BDF2798" w14:textId="77777777" w:rsidR="000E2947" w:rsidRDefault="0002371C" w:rsidP="00D2691D">
      <w:pPr>
        <w:pStyle w:val="Corpotesto"/>
        <w:jc w:val="both"/>
        <w:rPr>
          <w:rFonts w:asciiTheme="minorHAnsi" w:eastAsiaTheme="minorHAnsi" w:hAnsiTheme="minorHAnsi" w:cstheme="minorBidi"/>
          <w:kern w:val="2"/>
          <w:sz w:val="28"/>
          <w:szCs w:val="28"/>
          <w14:ligatures w14:val="standardContextual"/>
        </w:rPr>
      </w:pPr>
      <w:r w:rsidRPr="00F63912">
        <w:rPr>
          <w:rFonts w:asciiTheme="minorHAnsi" w:eastAsiaTheme="minorHAnsi" w:hAnsiTheme="minorHAnsi" w:cstheme="minorBidi"/>
          <w:kern w:val="2"/>
          <w:sz w:val="28"/>
          <w:szCs w:val="28"/>
          <w14:ligatures w14:val="standardContextual"/>
        </w:rPr>
        <w:t xml:space="preserve">Nella circostanza in cui sia il Capo-Pattuglia </w:t>
      </w:r>
      <w:proofErr w:type="gramStart"/>
      <w:r w:rsidRPr="00F63912">
        <w:rPr>
          <w:rFonts w:asciiTheme="minorHAnsi" w:eastAsiaTheme="minorHAnsi" w:hAnsiTheme="minorHAnsi" w:cstheme="minorBidi"/>
          <w:kern w:val="2"/>
          <w:sz w:val="28"/>
          <w:szCs w:val="28"/>
          <w14:ligatures w14:val="standardContextual"/>
        </w:rPr>
        <w:t>l’interessato astenuto,</w:t>
      </w:r>
      <w:proofErr w:type="gramEnd"/>
      <w:r w:rsidRPr="00F63912">
        <w:rPr>
          <w:rFonts w:asciiTheme="minorHAnsi" w:eastAsiaTheme="minorHAnsi" w:hAnsiTheme="minorHAnsi" w:cstheme="minorBidi"/>
          <w:kern w:val="2"/>
          <w:sz w:val="28"/>
          <w:szCs w:val="28"/>
          <w14:ligatures w14:val="standardContextual"/>
        </w:rPr>
        <w:t xml:space="preserve"> sarà il voto dell’arciere con più anni di esperienza ad avere valore doppio.</w:t>
      </w:r>
      <w:r w:rsidRPr="0002371C">
        <w:rPr>
          <w:rFonts w:asciiTheme="minorHAnsi" w:eastAsiaTheme="minorHAnsi" w:hAnsiTheme="minorHAnsi" w:cstheme="minorBidi"/>
          <w:kern w:val="2"/>
          <w:sz w:val="28"/>
          <w:szCs w:val="28"/>
          <w14:ligatures w14:val="standardContextual"/>
        </w:rPr>
        <w:t xml:space="preserve"> </w:t>
      </w:r>
    </w:p>
    <w:p w14:paraId="76DC872F" w14:textId="77777777" w:rsidR="000E2947" w:rsidRDefault="000E2947" w:rsidP="00D2691D">
      <w:pPr>
        <w:pStyle w:val="Corpotesto"/>
        <w:jc w:val="both"/>
        <w:rPr>
          <w:rFonts w:asciiTheme="minorHAnsi" w:eastAsiaTheme="minorHAnsi" w:hAnsiTheme="minorHAnsi" w:cstheme="minorBidi"/>
          <w:kern w:val="2"/>
          <w:sz w:val="28"/>
          <w:szCs w:val="28"/>
          <w14:ligatures w14:val="standardContextual"/>
        </w:rPr>
      </w:pPr>
    </w:p>
    <w:p w14:paraId="5FBB67A8" w14:textId="2114C487" w:rsidR="00F63912" w:rsidRDefault="00F63912" w:rsidP="00D2691D">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In occasione delle gare agonistiche, in caso di dubbi rispetto all’assegnazione del punteggio, il capo pattuglia dovrà fare riferimento al Giudice di Gara</w:t>
      </w:r>
      <w:r w:rsidR="00897803">
        <w:rPr>
          <w:rFonts w:asciiTheme="minorHAnsi" w:eastAsiaTheme="minorHAnsi" w:hAnsiTheme="minorHAnsi" w:cstheme="minorBidi"/>
          <w:kern w:val="2"/>
          <w:sz w:val="28"/>
          <w:szCs w:val="28"/>
          <w14:ligatures w14:val="standardContextual"/>
        </w:rPr>
        <w:t xml:space="preserve"> incaricato.</w:t>
      </w:r>
    </w:p>
    <w:p w14:paraId="2BBDB6A2" w14:textId="70205F48" w:rsidR="000E2947" w:rsidRDefault="00AA18E0" w:rsidP="00D2691D">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 </w:t>
      </w:r>
    </w:p>
    <w:p w14:paraId="68160451" w14:textId="77777777" w:rsidR="00897803" w:rsidRDefault="0002371C" w:rsidP="00D2691D">
      <w:pPr>
        <w:pStyle w:val="Corpotesto"/>
        <w:jc w:val="both"/>
        <w:rPr>
          <w:rFonts w:asciiTheme="minorHAnsi" w:eastAsiaTheme="minorHAnsi" w:hAnsiTheme="minorHAnsi" w:cstheme="minorBidi"/>
          <w:kern w:val="2"/>
          <w:sz w:val="28"/>
          <w:szCs w:val="28"/>
          <w:u w:val="single"/>
          <w14:ligatures w14:val="standardContextual"/>
        </w:rPr>
      </w:pPr>
      <w:r w:rsidRPr="00F63912">
        <w:rPr>
          <w:rFonts w:asciiTheme="minorHAnsi" w:eastAsiaTheme="minorHAnsi" w:hAnsiTheme="minorHAnsi" w:cstheme="minorBidi"/>
          <w:kern w:val="2"/>
          <w:sz w:val="28"/>
          <w:szCs w:val="28"/>
          <w:u w:val="single"/>
          <w14:ligatures w14:val="standardContextual"/>
        </w:rPr>
        <w:t>Score</w:t>
      </w:r>
      <w:r w:rsidR="00F63912">
        <w:rPr>
          <w:rFonts w:asciiTheme="minorHAnsi" w:eastAsiaTheme="minorHAnsi" w:hAnsiTheme="minorHAnsi" w:cstheme="minorBidi"/>
          <w:kern w:val="2"/>
          <w:sz w:val="28"/>
          <w:szCs w:val="28"/>
          <w:u w:val="single"/>
          <w14:ligatures w14:val="standardContextual"/>
        </w:rPr>
        <w:t>:</w:t>
      </w:r>
    </w:p>
    <w:p w14:paraId="6E1F0FF5" w14:textId="77777777" w:rsidR="00897803" w:rsidRDefault="0002371C" w:rsidP="00D2691D">
      <w:pPr>
        <w:pStyle w:val="Corpotesto"/>
        <w:jc w:val="both"/>
        <w:rPr>
          <w:rFonts w:asciiTheme="minorHAnsi" w:eastAsiaTheme="minorHAnsi" w:hAnsiTheme="minorHAnsi" w:cstheme="minorBidi"/>
          <w:kern w:val="2"/>
          <w:sz w:val="28"/>
          <w:szCs w:val="28"/>
          <w14:ligatures w14:val="standardContextual"/>
        </w:rPr>
      </w:pPr>
      <w:r w:rsidRPr="0002371C">
        <w:rPr>
          <w:rFonts w:asciiTheme="minorHAnsi" w:eastAsiaTheme="minorHAnsi" w:hAnsiTheme="minorHAnsi" w:cstheme="minorBidi"/>
          <w:kern w:val="2"/>
          <w:sz w:val="28"/>
          <w:szCs w:val="28"/>
          <w14:ligatures w14:val="standardContextual"/>
        </w:rPr>
        <w:t>Al Capo-Pattuglia vengono consegnat</w:t>
      </w:r>
      <w:r w:rsidR="00F63912">
        <w:rPr>
          <w:rFonts w:asciiTheme="minorHAnsi" w:eastAsiaTheme="minorHAnsi" w:hAnsiTheme="minorHAnsi" w:cstheme="minorBidi"/>
          <w:kern w:val="2"/>
          <w:sz w:val="28"/>
          <w:szCs w:val="28"/>
          <w14:ligatures w14:val="standardContextual"/>
        </w:rPr>
        <w:t xml:space="preserve">i gli </w:t>
      </w:r>
      <w:r w:rsidRPr="0002371C">
        <w:rPr>
          <w:rFonts w:asciiTheme="minorHAnsi" w:eastAsiaTheme="minorHAnsi" w:hAnsiTheme="minorHAnsi" w:cstheme="minorBidi"/>
          <w:kern w:val="2"/>
          <w:sz w:val="28"/>
          <w:szCs w:val="28"/>
          <w14:ligatures w14:val="standardContextual"/>
        </w:rPr>
        <w:t>scor</w:t>
      </w:r>
      <w:r w:rsidR="00F63912">
        <w:rPr>
          <w:rFonts w:asciiTheme="minorHAnsi" w:eastAsiaTheme="minorHAnsi" w:hAnsiTheme="minorHAnsi" w:cstheme="minorBidi"/>
          <w:kern w:val="2"/>
          <w:sz w:val="28"/>
          <w:szCs w:val="28"/>
          <w14:ligatures w14:val="standardContextual"/>
        </w:rPr>
        <w:t xml:space="preserve">e. </w:t>
      </w:r>
      <w:r w:rsidRPr="0002371C">
        <w:rPr>
          <w:rFonts w:asciiTheme="minorHAnsi" w:eastAsiaTheme="minorHAnsi" w:hAnsiTheme="minorHAnsi" w:cstheme="minorBidi"/>
          <w:kern w:val="2"/>
          <w:sz w:val="28"/>
          <w:szCs w:val="28"/>
          <w14:ligatures w14:val="standardContextual"/>
        </w:rPr>
        <w:t xml:space="preserve"> Sarà suo compito verificare che </w:t>
      </w:r>
      <w:r w:rsidR="00897803">
        <w:rPr>
          <w:rFonts w:asciiTheme="minorHAnsi" w:eastAsiaTheme="minorHAnsi" w:hAnsiTheme="minorHAnsi" w:cstheme="minorBidi"/>
          <w:kern w:val="2"/>
          <w:sz w:val="28"/>
          <w:szCs w:val="28"/>
          <w14:ligatures w14:val="standardContextual"/>
        </w:rPr>
        <w:t xml:space="preserve">i dati contenuti siano corretti con particolare riferimento alla classe e alla tipologia dell’arco. Nel caso in cui gli stessi non </w:t>
      </w:r>
      <w:proofErr w:type="gramStart"/>
      <w:r w:rsidR="00897803">
        <w:rPr>
          <w:rFonts w:asciiTheme="minorHAnsi" w:eastAsiaTheme="minorHAnsi" w:hAnsiTheme="minorHAnsi" w:cstheme="minorBidi"/>
          <w:kern w:val="2"/>
          <w:sz w:val="28"/>
          <w:szCs w:val="28"/>
          <w14:ligatures w14:val="standardContextual"/>
        </w:rPr>
        <w:t>siano  compilati</w:t>
      </w:r>
      <w:proofErr w:type="gramEnd"/>
      <w:r w:rsidR="00897803">
        <w:rPr>
          <w:rFonts w:asciiTheme="minorHAnsi" w:eastAsiaTheme="minorHAnsi" w:hAnsiTheme="minorHAnsi" w:cstheme="minorBidi"/>
          <w:kern w:val="2"/>
          <w:sz w:val="28"/>
          <w:szCs w:val="28"/>
          <w14:ligatures w14:val="standardContextual"/>
        </w:rPr>
        <w:t xml:space="preserve"> dagli organizzatori, sarò cura del capo pattuglia verificare che </w:t>
      </w:r>
      <w:r w:rsidRPr="0002371C">
        <w:rPr>
          <w:rFonts w:asciiTheme="minorHAnsi" w:eastAsiaTheme="minorHAnsi" w:hAnsiTheme="minorHAnsi" w:cstheme="minorBidi"/>
          <w:kern w:val="2"/>
          <w:sz w:val="28"/>
          <w:szCs w:val="28"/>
          <w14:ligatures w14:val="standardContextual"/>
        </w:rPr>
        <w:t>vengano compilat</w:t>
      </w:r>
      <w:r w:rsidR="00F63912">
        <w:rPr>
          <w:rFonts w:asciiTheme="minorHAnsi" w:eastAsiaTheme="minorHAnsi" w:hAnsiTheme="minorHAnsi" w:cstheme="minorBidi"/>
          <w:kern w:val="2"/>
          <w:sz w:val="28"/>
          <w:szCs w:val="28"/>
          <w14:ligatures w14:val="standardContextual"/>
        </w:rPr>
        <w:t>i</w:t>
      </w:r>
      <w:r w:rsidRPr="0002371C">
        <w:rPr>
          <w:rFonts w:asciiTheme="minorHAnsi" w:eastAsiaTheme="minorHAnsi" w:hAnsiTheme="minorHAnsi" w:cstheme="minorBidi"/>
          <w:kern w:val="2"/>
          <w:sz w:val="28"/>
          <w:szCs w:val="28"/>
          <w14:ligatures w14:val="standardContextual"/>
        </w:rPr>
        <w:t xml:space="preserve"> in modo corretto da ogni arciere presente in Pattuglia, con i dati anagrafici e </w:t>
      </w:r>
      <w:proofErr w:type="spellStart"/>
      <w:r w:rsidR="00897803">
        <w:rPr>
          <w:rFonts w:asciiTheme="minorHAnsi" w:eastAsiaTheme="minorHAnsi" w:hAnsiTheme="minorHAnsi" w:cstheme="minorBidi"/>
          <w:kern w:val="2"/>
          <w:sz w:val="28"/>
          <w:szCs w:val="28"/>
          <w14:ligatures w14:val="standardContextual"/>
        </w:rPr>
        <w:t>calsse</w:t>
      </w:r>
      <w:proofErr w:type="spellEnd"/>
      <w:r w:rsidR="00897803">
        <w:rPr>
          <w:rFonts w:asciiTheme="minorHAnsi" w:eastAsiaTheme="minorHAnsi" w:hAnsiTheme="minorHAnsi" w:cstheme="minorBidi"/>
          <w:kern w:val="2"/>
          <w:sz w:val="28"/>
          <w:szCs w:val="28"/>
          <w14:ligatures w14:val="standardContextual"/>
        </w:rPr>
        <w:t xml:space="preserve"> e categoria. </w:t>
      </w:r>
      <w:r w:rsidRPr="0002371C">
        <w:rPr>
          <w:rFonts w:asciiTheme="minorHAnsi" w:eastAsiaTheme="minorHAnsi" w:hAnsiTheme="minorHAnsi" w:cstheme="minorBidi"/>
          <w:kern w:val="2"/>
          <w:sz w:val="28"/>
          <w:szCs w:val="28"/>
          <w14:ligatures w14:val="standardContextual"/>
        </w:rPr>
        <w:t xml:space="preserve"> A fine competizione si assicurerà che il totale del punteggio di ognuno sia corretto, firmerà ogni score insieme all’arciere a cui è riferito, per poi consegnare tutte le schede punti agli organizzatori per stilare le classifiche finali. </w:t>
      </w:r>
    </w:p>
    <w:p w14:paraId="6DCD7E29" w14:textId="77777777" w:rsidR="00897803" w:rsidRDefault="00897803" w:rsidP="00D2691D">
      <w:pPr>
        <w:pStyle w:val="Corpotesto"/>
        <w:jc w:val="both"/>
        <w:rPr>
          <w:rFonts w:asciiTheme="minorHAnsi" w:eastAsiaTheme="minorHAnsi" w:hAnsiTheme="minorHAnsi" w:cstheme="minorBidi"/>
          <w:kern w:val="2"/>
          <w:sz w:val="28"/>
          <w:szCs w:val="28"/>
          <w14:ligatures w14:val="standardContextual"/>
        </w:rPr>
      </w:pPr>
    </w:p>
    <w:p w14:paraId="15D0C815" w14:textId="04F44E6D" w:rsidR="00897803" w:rsidRPr="00897803" w:rsidRDefault="0002371C" w:rsidP="00D2691D">
      <w:pPr>
        <w:pStyle w:val="Corpotesto"/>
        <w:jc w:val="both"/>
        <w:rPr>
          <w:rFonts w:asciiTheme="minorHAnsi" w:eastAsiaTheme="minorHAnsi" w:hAnsiTheme="minorHAnsi" w:cstheme="minorBidi"/>
          <w:kern w:val="2"/>
          <w:sz w:val="28"/>
          <w:szCs w:val="28"/>
          <w:u w:val="single"/>
          <w14:ligatures w14:val="standardContextual"/>
        </w:rPr>
      </w:pPr>
      <w:r w:rsidRPr="00897803">
        <w:rPr>
          <w:rFonts w:asciiTheme="minorHAnsi" w:eastAsiaTheme="minorHAnsi" w:hAnsiTheme="minorHAnsi" w:cstheme="minorBidi"/>
          <w:kern w:val="2"/>
          <w:sz w:val="28"/>
          <w:szCs w:val="28"/>
          <w:u w:val="single"/>
          <w14:ligatures w14:val="standardContextual"/>
        </w:rPr>
        <w:t>Marcator</w:t>
      </w:r>
      <w:r w:rsidR="0024348D">
        <w:rPr>
          <w:rFonts w:asciiTheme="minorHAnsi" w:eastAsiaTheme="minorHAnsi" w:hAnsiTheme="minorHAnsi" w:cstheme="minorBidi"/>
          <w:kern w:val="2"/>
          <w:sz w:val="28"/>
          <w:szCs w:val="28"/>
          <w:u w:val="single"/>
          <w14:ligatures w14:val="standardContextual"/>
        </w:rPr>
        <w:t>i</w:t>
      </w:r>
      <w:r w:rsidRPr="00897803">
        <w:rPr>
          <w:rFonts w:asciiTheme="minorHAnsi" w:eastAsiaTheme="minorHAnsi" w:hAnsiTheme="minorHAnsi" w:cstheme="minorBidi"/>
          <w:kern w:val="2"/>
          <w:sz w:val="28"/>
          <w:szCs w:val="28"/>
          <w:u w:val="single"/>
          <w14:ligatures w14:val="standardContextual"/>
        </w:rPr>
        <w:t xml:space="preserve"> </w:t>
      </w:r>
      <w:r w:rsidR="00897803" w:rsidRPr="00897803">
        <w:rPr>
          <w:rFonts w:asciiTheme="minorHAnsi" w:eastAsiaTheme="minorHAnsi" w:hAnsiTheme="minorHAnsi" w:cstheme="minorBidi"/>
          <w:kern w:val="2"/>
          <w:sz w:val="28"/>
          <w:szCs w:val="28"/>
          <w:u w:val="single"/>
          <w14:ligatures w14:val="standardContextual"/>
        </w:rPr>
        <w:t>individuat</w:t>
      </w:r>
      <w:r w:rsidR="0024348D">
        <w:rPr>
          <w:rFonts w:asciiTheme="minorHAnsi" w:eastAsiaTheme="minorHAnsi" w:hAnsiTheme="minorHAnsi" w:cstheme="minorBidi"/>
          <w:kern w:val="2"/>
          <w:sz w:val="28"/>
          <w:szCs w:val="28"/>
          <w:u w:val="single"/>
          <w14:ligatures w14:val="standardContextual"/>
        </w:rPr>
        <w:t>i</w:t>
      </w:r>
      <w:r w:rsidR="00897803" w:rsidRPr="00897803">
        <w:rPr>
          <w:rFonts w:asciiTheme="minorHAnsi" w:eastAsiaTheme="minorHAnsi" w:hAnsiTheme="minorHAnsi" w:cstheme="minorBidi"/>
          <w:kern w:val="2"/>
          <w:sz w:val="28"/>
          <w:szCs w:val="28"/>
          <w:u w:val="single"/>
          <w14:ligatures w14:val="standardContextual"/>
        </w:rPr>
        <w:t xml:space="preserve"> tra i </w:t>
      </w:r>
      <w:r w:rsidRPr="00897803">
        <w:rPr>
          <w:rFonts w:asciiTheme="minorHAnsi" w:eastAsiaTheme="minorHAnsi" w:hAnsiTheme="minorHAnsi" w:cstheme="minorBidi"/>
          <w:kern w:val="2"/>
          <w:sz w:val="28"/>
          <w:szCs w:val="28"/>
          <w:u w:val="single"/>
          <w14:ligatures w14:val="standardContextual"/>
        </w:rPr>
        <w:t>componenti della Pattuglia</w:t>
      </w:r>
      <w:r w:rsidR="00897803" w:rsidRPr="00897803">
        <w:rPr>
          <w:rFonts w:asciiTheme="minorHAnsi" w:eastAsiaTheme="minorHAnsi" w:hAnsiTheme="minorHAnsi" w:cstheme="minorBidi"/>
          <w:kern w:val="2"/>
          <w:sz w:val="28"/>
          <w:szCs w:val="28"/>
          <w:u w:val="single"/>
          <w14:ligatures w14:val="standardContextual"/>
        </w:rPr>
        <w:t>:</w:t>
      </w:r>
    </w:p>
    <w:p w14:paraId="47110051" w14:textId="20CD1F1C" w:rsidR="00D2691D" w:rsidRDefault="0024348D" w:rsidP="00D2691D">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Vengono individuati due marcatori. I</w:t>
      </w:r>
      <w:r w:rsidR="0002371C" w:rsidRPr="0002371C">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sz w:val="28"/>
          <w:szCs w:val="28"/>
          <w14:ligatures w14:val="standardContextual"/>
        </w:rPr>
        <w:t>m</w:t>
      </w:r>
      <w:r w:rsidR="0002371C" w:rsidRPr="0002371C">
        <w:rPr>
          <w:rFonts w:asciiTheme="minorHAnsi" w:eastAsiaTheme="minorHAnsi" w:hAnsiTheme="minorHAnsi" w:cstheme="minorBidi"/>
          <w:kern w:val="2"/>
          <w:sz w:val="28"/>
          <w:szCs w:val="28"/>
          <w14:ligatures w14:val="standardContextual"/>
        </w:rPr>
        <w:t>arcator</w:t>
      </w:r>
      <w:r>
        <w:rPr>
          <w:rFonts w:asciiTheme="minorHAnsi" w:eastAsiaTheme="minorHAnsi" w:hAnsiTheme="minorHAnsi" w:cstheme="minorBidi"/>
          <w:kern w:val="2"/>
          <w:sz w:val="28"/>
          <w:szCs w:val="28"/>
          <w14:ligatures w14:val="standardContextual"/>
        </w:rPr>
        <w:t>i</w:t>
      </w:r>
      <w:r w:rsidR="0002371C" w:rsidRPr="0002371C">
        <w:rPr>
          <w:rFonts w:asciiTheme="minorHAnsi" w:eastAsiaTheme="minorHAnsi" w:hAnsiTheme="minorHAnsi" w:cstheme="minorBidi"/>
          <w:kern w:val="2"/>
          <w:sz w:val="28"/>
          <w:szCs w:val="28"/>
          <w14:ligatures w14:val="standardContextual"/>
        </w:rPr>
        <w:t xml:space="preserve"> (segnapunti) si occupa</w:t>
      </w:r>
      <w:r>
        <w:rPr>
          <w:rFonts w:asciiTheme="minorHAnsi" w:eastAsiaTheme="minorHAnsi" w:hAnsiTheme="minorHAnsi" w:cstheme="minorBidi"/>
          <w:kern w:val="2"/>
          <w:sz w:val="28"/>
          <w:szCs w:val="28"/>
          <w14:ligatures w14:val="standardContextual"/>
        </w:rPr>
        <w:t>no</w:t>
      </w:r>
      <w:r w:rsidR="0002371C" w:rsidRPr="0002371C">
        <w:rPr>
          <w:rFonts w:asciiTheme="minorHAnsi" w:eastAsiaTheme="minorHAnsi" w:hAnsiTheme="minorHAnsi" w:cstheme="minorBidi"/>
          <w:kern w:val="2"/>
          <w:sz w:val="28"/>
          <w:szCs w:val="28"/>
          <w14:ligatures w14:val="standardContextual"/>
        </w:rPr>
        <w:t xml:space="preserve"> di riportare sugli score i punteggi e di far seguire l’ordine di tiro alternato</w:t>
      </w:r>
      <w:r w:rsidR="00897803">
        <w:rPr>
          <w:rFonts w:asciiTheme="minorHAnsi" w:eastAsiaTheme="minorHAnsi" w:hAnsiTheme="minorHAnsi" w:cstheme="minorBidi"/>
          <w:kern w:val="2"/>
          <w:sz w:val="28"/>
          <w:szCs w:val="28"/>
          <w14:ligatures w14:val="standardContextual"/>
        </w:rPr>
        <w:t xml:space="preserve">. </w:t>
      </w:r>
      <w:r w:rsidR="0002371C" w:rsidRPr="0002371C">
        <w:rPr>
          <w:rFonts w:asciiTheme="minorHAnsi" w:eastAsiaTheme="minorHAnsi" w:hAnsiTheme="minorHAnsi" w:cstheme="minorBidi"/>
          <w:kern w:val="2"/>
          <w:sz w:val="28"/>
          <w:szCs w:val="28"/>
          <w14:ligatures w14:val="standardContextual"/>
        </w:rPr>
        <w:t xml:space="preserve">Non </w:t>
      </w:r>
      <w:r>
        <w:rPr>
          <w:rFonts w:asciiTheme="minorHAnsi" w:eastAsiaTheme="minorHAnsi" w:hAnsiTheme="minorHAnsi" w:cstheme="minorBidi"/>
          <w:kern w:val="2"/>
          <w:sz w:val="28"/>
          <w:szCs w:val="28"/>
          <w14:ligatures w14:val="standardContextual"/>
        </w:rPr>
        <w:t xml:space="preserve">possono </w:t>
      </w:r>
      <w:r w:rsidR="0002371C" w:rsidRPr="0002371C">
        <w:rPr>
          <w:rFonts w:asciiTheme="minorHAnsi" w:eastAsiaTheme="minorHAnsi" w:hAnsiTheme="minorHAnsi" w:cstheme="minorBidi"/>
          <w:kern w:val="2"/>
          <w:sz w:val="28"/>
          <w:szCs w:val="28"/>
          <w14:ligatures w14:val="standardContextual"/>
        </w:rPr>
        <w:t>appartenere alla stessa Associazione del Capo-Pattuglia</w:t>
      </w:r>
      <w:r w:rsidR="00897803">
        <w:rPr>
          <w:rFonts w:asciiTheme="minorHAnsi" w:eastAsiaTheme="minorHAnsi" w:hAnsiTheme="minorHAnsi" w:cstheme="minorBidi"/>
          <w:kern w:val="2"/>
          <w:sz w:val="28"/>
          <w:szCs w:val="28"/>
          <w14:ligatures w14:val="standardContextual"/>
        </w:rPr>
        <w:t xml:space="preserve"> e dev</w:t>
      </w:r>
      <w:r>
        <w:rPr>
          <w:rFonts w:asciiTheme="minorHAnsi" w:eastAsiaTheme="minorHAnsi" w:hAnsiTheme="minorHAnsi" w:cstheme="minorBidi"/>
          <w:kern w:val="2"/>
          <w:sz w:val="28"/>
          <w:szCs w:val="28"/>
          <w14:ligatures w14:val="standardContextual"/>
        </w:rPr>
        <w:t>ono</w:t>
      </w:r>
      <w:r w:rsidR="00897803">
        <w:rPr>
          <w:rFonts w:asciiTheme="minorHAnsi" w:eastAsiaTheme="minorHAnsi" w:hAnsiTheme="minorHAnsi" w:cstheme="minorBidi"/>
          <w:kern w:val="2"/>
          <w:sz w:val="28"/>
          <w:szCs w:val="28"/>
          <w14:ligatures w14:val="standardContextual"/>
        </w:rPr>
        <w:t xml:space="preserve"> essere maggiorenn</w:t>
      </w:r>
      <w:r>
        <w:rPr>
          <w:rFonts w:asciiTheme="minorHAnsi" w:eastAsiaTheme="minorHAnsi" w:hAnsiTheme="minorHAnsi" w:cstheme="minorBidi"/>
          <w:kern w:val="2"/>
          <w:sz w:val="28"/>
          <w:szCs w:val="28"/>
          <w14:ligatures w14:val="standardContextual"/>
        </w:rPr>
        <w:t>i</w:t>
      </w:r>
      <w:r w:rsidR="00897803">
        <w:rPr>
          <w:rFonts w:asciiTheme="minorHAnsi" w:eastAsiaTheme="minorHAnsi" w:hAnsiTheme="minorHAnsi" w:cstheme="minorBidi"/>
          <w:kern w:val="2"/>
          <w:sz w:val="28"/>
          <w:szCs w:val="28"/>
          <w14:ligatures w14:val="standardContextual"/>
        </w:rPr>
        <w:t>.</w:t>
      </w:r>
    </w:p>
    <w:p w14:paraId="07DC3878" w14:textId="77777777" w:rsidR="00897803" w:rsidRDefault="00897803" w:rsidP="00D2691D">
      <w:pPr>
        <w:pStyle w:val="Corpotesto"/>
        <w:jc w:val="both"/>
        <w:rPr>
          <w:rFonts w:asciiTheme="minorHAnsi" w:eastAsiaTheme="minorHAnsi" w:hAnsiTheme="minorHAnsi" w:cstheme="minorBidi"/>
          <w:kern w:val="2"/>
          <w:sz w:val="28"/>
          <w:szCs w:val="28"/>
          <w14:ligatures w14:val="standardContextual"/>
        </w:rPr>
      </w:pPr>
    </w:p>
    <w:p w14:paraId="0B35BD50" w14:textId="353DB2E2" w:rsidR="00897803" w:rsidRPr="00897803" w:rsidRDefault="00897803" w:rsidP="00897803">
      <w:pPr>
        <w:pStyle w:val="Corpotesto"/>
        <w:jc w:val="center"/>
        <w:rPr>
          <w:rFonts w:asciiTheme="minorHAnsi" w:eastAsiaTheme="minorHAnsi" w:hAnsiTheme="minorHAnsi" w:cstheme="minorBidi"/>
          <w:b/>
          <w:bCs/>
          <w:kern w:val="2"/>
          <w:sz w:val="28"/>
          <w:szCs w:val="28"/>
          <w14:ligatures w14:val="standardContextual"/>
        </w:rPr>
      </w:pPr>
      <w:r w:rsidRPr="00897803">
        <w:rPr>
          <w:rFonts w:asciiTheme="minorHAnsi" w:eastAsiaTheme="minorHAnsi" w:hAnsiTheme="minorHAnsi" w:cstheme="minorBidi"/>
          <w:b/>
          <w:bCs/>
          <w:kern w:val="2"/>
          <w:sz w:val="28"/>
          <w:szCs w:val="28"/>
          <w14:ligatures w14:val="standardContextual"/>
        </w:rPr>
        <w:t xml:space="preserve">Art. </w:t>
      </w:r>
      <w:r w:rsidR="0069362A">
        <w:rPr>
          <w:rFonts w:asciiTheme="minorHAnsi" w:eastAsiaTheme="minorHAnsi" w:hAnsiTheme="minorHAnsi" w:cstheme="minorBidi"/>
          <w:b/>
          <w:bCs/>
          <w:kern w:val="2"/>
          <w:sz w:val="28"/>
          <w:szCs w:val="28"/>
          <w14:ligatures w14:val="standardContextual"/>
        </w:rPr>
        <w:t>10</w:t>
      </w:r>
      <w:r w:rsidRPr="00897803">
        <w:rPr>
          <w:rFonts w:asciiTheme="minorHAnsi" w:eastAsiaTheme="minorHAnsi" w:hAnsiTheme="minorHAnsi" w:cstheme="minorBidi"/>
          <w:b/>
          <w:bCs/>
          <w:kern w:val="2"/>
          <w:sz w:val="28"/>
          <w:szCs w:val="28"/>
          <w14:ligatures w14:val="standardContextual"/>
        </w:rPr>
        <w:t>) Ordine di tiro - Registrazione dei punteggi - Recuper</w:t>
      </w:r>
      <w:r>
        <w:rPr>
          <w:rFonts w:asciiTheme="minorHAnsi" w:eastAsiaTheme="minorHAnsi" w:hAnsiTheme="minorHAnsi" w:cstheme="minorBidi"/>
          <w:b/>
          <w:bCs/>
          <w:kern w:val="2"/>
          <w:sz w:val="28"/>
          <w:szCs w:val="28"/>
          <w14:ligatures w14:val="standardContextual"/>
        </w:rPr>
        <w:t>o</w:t>
      </w:r>
    </w:p>
    <w:p w14:paraId="38652FFF" w14:textId="77777777" w:rsidR="00897803" w:rsidRPr="00897803" w:rsidRDefault="00897803" w:rsidP="00897803">
      <w:pPr>
        <w:pStyle w:val="Corpotesto"/>
        <w:jc w:val="center"/>
        <w:rPr>
          <w:rFonts w:asciiTheme="minorHAnsi" w:eastAsiaTheme="minorHAnsi" w:hAnsiTheme="minorHAnsi" w:cstheme="minorBidi"/>
          <w:b/>
          <w:bCs/>
          <w:kern w:val="2"/>
          <w:sz w:val="28"/>
          <w:szCs w:val="28"/>
          <w14:ligatures w14:val="standardContextual"/>
        </w:rPr>
      </w:pPr>
    </w:p>
    <w:p w14:paraId="3A1E4957" w14:textId="77777777" w:rsidR="0024348D" w:rsidRDefault="00897803" w:rsidP="00D2691D">
      <w:pPr>
        <w:pStyle w:val="Corpotesto"/>
        <w:jc w:val="both"/>
        <w:rPr>
          <w:rFonts w:asciiTheme="minorHAnsi" w:eastAsiaTheme="minorHAnsi" w:hAnsiTheme="minorHAnsi" w:cstheme="minorBidi"/>
          <w:kern w:val="2"/>
          <w:sz w:val="28"/>
          <w:szCs w:val="28"/>
          <w14:ligatures w14:val="standardContextual"/>
        </w:rPr>
      </w:pPr>
      <w:r w:rsidRPr="00897803">
        <w:rPr>
          <w:rFonts w:asciiTheme="minorHAnsi" w:eastAsiaTheme="minorHAnsi" w:hAnsiTheme="minorHAnsi" w:cstheme="minorBidi"/>
          <w:kern w:val="2"/>
          <w:sz w:val="28"/>
          <w:szCs w:val="28"/>
          <w14:ligatures w14:val="standardContextual"/>
        </w:rPr>
        <w:t xml:space="preserve">Ad ogni Pattuglia viene assegnata una piazzola </w:t>
      </w:r>
      <w:r>
        <w:rPr>
          <w:rFonts w:asciiTheme="minorHAnsi" w:eastAsiaTheme="minorHAnsi" w:hAnsiTheme="minorHAnsi" w:cstheme="minorBidi"/>
          <w:kern w:val="2"/>
          <w:sz w:val="28"/>
          <w:szCs w:val="28"/>
          <w14:ligatures w14:val="standardContextual"/>
        </w:rPr>
        <w:t>da cui partire</w:t>
      </w:r>
      <w:r w:rsidRPr="00897803">
        <w:rPr>
          <w:rFonts w:asciiTheme="minorHAnsi" w:eastAsiaTheme="minorHAnsi" w:hAnsiTheme="minorHAnsi" w:cstheme="minorBidi"/>
          <w:kern w:val="2"/>
          <w:sz w:val="28"/>
          <w:szCs w:val="28"/>
          <w14:ligatures w14:val="standardContextual"/>
        </w:rPr>
        <w:t xml:space="preserve"> all’interno del percorso</w:t>
      </w:r>
      <w:r>
        <w:rPr>
          <w:rFonts w:asciiTheme="minorHAnsi" w:eastAsiaTheme="minorHAnsi" w:hAnsiTheme="minorHAnsi" w:cstheme="minorBidi"/>
          <w:kern w:val="2"/>
          <w:sz w:val="28"/>
          <w:szCs w:val="28"/>
          <w14:ligatures w14:val="standardContextual"/>
        </w:rPr>
        <w:t xml:space="preserve"> gi gara. </w:t>
      </w:r>
      <w:r w:rsidRPr="00897803">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sz w:val="28"/>
          <w:szCs w:val="28"/>
          <w14:ligatures w14:val="standardContextual"/>
        </w:rPr>
        <w:t xml:space="preserve">All’orario stabilito in sede di </w:t>
      </w:r>
      <w:proofErr w:type="spellStart"/>
      <w:r w:rsidRPr="00285E14">
        <w:rPr>
          <w:rFonts w:asciiTheme="minorHAnsi" w:eastAsiaTheme="minorHAnsi" w:hAnsiTheme="minorHAnsi" w:cstheme="minorBidi"/>
          <w:i/>
          <w:iCs/>
          <w:kern w:val="2"/>
          <w:sz w:val="28"/>
          <w:szCs w:val="28"/>
          <w14:ligatures w14:val="standardContextual"/>
        </w:rPr>
        <w:t>breafing</w:t>
      </w:r>
      <w:proofErr w:type="spellEnd"/>
      <w:r>
        <w:rPr>
          <w:rFonts w:asciiTheme="minorHAnsi" w:eastAsiaTheme="minorHAnsi" w:hAnsiTheme="minorHAnsi" w:cstheme="minorBidi"/>
          <w:kern w:val="2"/>
          <w:sz w:val="28"/>
          <w:szCs w:val="28"/>
          <w14:ligatures w14:val="standardContextual"/>
        </w:rPr>
        <w:t xml:space="preserve"> si </w:t>
      </w:r>
      <w:proofErr w:type="spellStart"/>
      <w:r>
        <w:rPr>
          <w:rFonts w:asciiTheme="minorHAnsi" w:eastAsiaTheme="minorHAnsi" w:hAnsiTheme="minorHAnsi" w:cstheme="minorBidi"/>
          <w:kern w:val="2"/>
          <w:sz w:val="28"/>
          <w:szCs w:val="28"/>
          <w14:ligatures w14:val="standardContextual"/>
        </w:rPr>
        <w:t>da</w:t>
      </w:r>
      <w:proofErr w:type="spellEnd"/>
      <w:r>
        <w:rPr>
          <w:rFonts w:asciiTheme="minorHAnsi" w:eastAsiaTheme="minorHAnsi" w:hAnsiTheme="minorHAnsi" w:cstheme="minorBidi"/>
          <w:kern w:val="2"/>
          <w:sz w:val="28"/>
          <w:szCs w:val="28"/>
          <w14:ligatures w14:val="standardContextual"/>
        </w:rPr>
        <w:t xml:space="preserve"> </w:t>
      </w:r>
      <w:r w:rsidRPr="00897803">
        <w:rPr>
          <w:rFonts w:asciiTheme="minorHAnsi" w:eastAsiaTheme="minorHAnsi" w:hAnsiTheme="minorHAnsi" w:cstheme="minorBidi"/>
          <w:kern w:val="2"/>
          <w:sz w:val="28"/>
          <w:szCs w:val="28"/>
          <w14:ligatures w14:val="standardContextual"/>
        </w:rPr>
        <w:t xml:space="preserve">avvio </w:t>
      </w:r>
      <w:r w:rsidR="0024348D">
        <w:rPr>
          <w:rFonts w:asciiTheme="minorHAnsi" w:eastAsiaTheme="minorHAnsi" w:hAnsiTheme="minorHAnsi" w:cstheme="minorBidi"/>
          <w:kern w:val="2"/>
          <w:sz w:val="28"/>
          <w:szCs w:val="28"/>
          <w14:ligatures w14:val="standardContextual"/>
        </w:rPr>
        <w:t xml:space="preserve">alla </w:t>
      </w:r>
      <w:proofErr w:type="gramStart"/>
      <w:r w:rsidRPr="00897803">
        <w:rPr>
          <w:rFonts w:asciiTheme="minorHAnsi" w:eastAsiaTheme="minorHAnsi" w:hAnsiTheme="minorHAnsi" w:cstheme="minorBidi"/>
          <w:kern w:val="2"/>
          <w:sz w:val="28"/>
          <w:szCs w:val="28"/>
          <w14:ligatures w14:val="standardContextual"/>
        </w:rPr>
        <w:t xml:space="preserve">competizione </w:t>
      </w:r>
      <w:r w:rsidR="0024348D">
        <w:rPr>
          <w:rFonts w:asciiTheme="minorHAnsi" w:eastAsiaTheme="minorHAnsi" w:hAnsiTheme="minorHAnsi" w:cstheme="minorBidi"/>
          <w:kern w:val="2"/>
          <w:sz w:val="28"/>
          <w:szCs w:val="28"/>
          <w14:ligatures w14:val="standardContextual"/>
        </w:rPr>
        <w:t>.</w:t>
      </w:r>
      <w:proofErr w:type="gramEnd"/>
    </w:p>
    <w:p w14:paraId="32AA6B56" w14:textId="6E262BF4" w:rsidR="0024348D" w:rsidRDefault="0024348D" w:rsidP="00D2691D">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I</w:t>
      </w:r>
      <w:r w:rsidR="00897803" w:rsidRPr="00897803">
        <w:rPr>
          <w:rFonts w:asciiTheme="minorHAnsi" w:eastAsiaTheme="minorHAnsi" w:hAnsiTheme="minorHAnsi" w:cstheme="minorBidi"/>
          <w:kern w:val="2"/>
          <w:sz w:val="28"/>
          <w:szCs w:val="28"/>
          <w14:ligatures w14:val="standardContextual"/>
        </w:rPr>
        <w:t xml:space="preserve">l Marcatore chiamerà, nell’ordine stabilito, </w:t>
      </w:r>
      <w:r>
        <w:rPr>
          <w:rFonts w:asciiTheme="minorHAnsi" w:eastAsiaTheme="minorHAnsi" w:hAnsiTheme="minorHAnsi" w:cstheme="minorBidi"/>
          <w:kern w:val="2"/>
          <w:sz w:val="28"/>
          <w:szCs w:val="28"/>
          <w14:ligatures w14:val="standardContextual"/>
        </w:rPr>
        <w:t xml:space="preserve">massimo due </w:t>
      </w:r>
      <w:proofErr w:type="gramStart"/>
      <w:r>
        <w:rPr>
          <w:rFonts w:asciiTheme="minorHAnsi" w:eastAsiaTheme="minorHAnsi" w:hAnsiTheme="minorHAnsi" w:cstheme="minorBidi"/>
          <w:kern w:val="2"/>
          <w:sz w:val="28"/>
          <w:szCs w:val="28"/>
          <w14:ligatures w14:val="standardContextual"/>
        </w:rPr>
        <w:t xml:space="preserve">arcieri </w:t>
      </w:r>
      <w:r w:rsidR="00897803" w:rsidRPr="00897803">
        <w:rPr>
          <w:rFonts w:asciiTheme="minorHAnsi" w:eastAsiaTheme="minorHAnsi" w:hAnsiTheme="minorHAnsi" w:cstheme="minorBidi"/>
          <w:kern w:val="2"/>
          <w:sz w:val="28"/>
          <w:szCs w:val="28"/>
          <w14:ligatures w14:val="standardContextual"/>
        </w:rPr>
        <w:t xml:space="preserve"> alla</w:t>
      </w:r>
      <w:proofErr w:type="gramEnd"/>
      <w:r w:rsidR="00897803" w:rsidRPr="00897803">
        <w:rPr>
          <w:rFonts w:asciiTheme="minorHAnsi" w:eastAsiaTheme="minorHAnsi" w:hAnsiTheme="minorHAnsi" w:cstheme="minorBidi"/>
          <w:kern w:val="2"/>
          <w:sz w:val="28"/>
          <w:szCs w:val="28"/>
          <w14:ligatures w14:val="standardContextual"/>
        </w:rPr>
        <w:t xml:space="preserve"> volta che scoccheranno </w:t>
      </w:r>
      <w:r>
        <w:rPr>
          <w:rFonts w:asciiTheme="minorHAnsi" w:eastAsiaTheme="minorHAnsi" w:hAnsiTheme="minorHAnsi" w:cstheme="minorBidi"/>
          <w:kern w:val="2"/>
          <w:sz w:val="28"/>
          <w:szCs w:val="28"/>
          <w14:ligatures w14:val="standardContextual"/>
        </w:rPr>
        <w:t>dalla linea di tiro</w:t>
      </w:r>
      <w:r w:rsidR="00897803" w:rsidRPr="00897803">
        <w:rPr>
          <w:rFonts w:asciiTheme="minorHAnsi" w:eastAsiaTheme="minorHAnsi" w:hAnsiTheme="minorHAnsi" w:cstheme="minorBidi"/>
          <w:kern w:val="2"/>
          <w:sz w:val="28"/>
          <w:szCs w:val="28"/>
          <w14:ligatures w14:val="standardContextual"/>
        </w:rPr>
        <w:t xml:space="preserve"> che contrassegna il punto di tiro. </w:t>
      </w:r>
    </w:p>
    <w:p w14:paraId="18966289" w14:textId="77777777" w:rsidR="0024348D" w:rsidRDefault="0024348D" w:rsidP="00D2691D">
      <w:pPr>
        <w:pStyle w:val="Corpotesto"/>
        <w:jc w:val="both"/>
        <w:rPr>
          <w:rFonts w:asciiTheme="minorHAnsi" w:eastAsiaTheme="minorHAnsi" w:hAnsiTheme="minorHAnsi" w:cstheme="minorBidi"/>
          <w:kern w:val="2"/>
          <w:sz w:val="28"/>
          <w:szCs w:val="28"/>
          <w14:ligatures w14:val="standardContextual"/>
        </w:rPr>
      </w:pPr>
    </w:p>
    <w:p w14:paraId="19511D9D" w14:textId="304D087E" w:rsidR="00897803" w:rsidRDefault="00897803" w:rsidP="00D2691D">
      <w:pPr>
        <w:pStyle w:val="Corpotesto"/>
        <w:jc w:val="both"/>
        <w:rPr>
          <w:rFonts w:asciiTheme="minorHAnsi" w:eastAsiaTheme="minorHAnsi" w:hAnsiTheme="minorHAnsi" w:cstheme="minorBidi"/>
          <w:kern w:val="2"/>
          <w:sz w:val="28"/>
          <w:szCs w:val="28"/>
          <w14:ligatures w14:val="standardContextual"/>
        </w:rPr>
      </w:pPr>
      <w:r w:rsidRPr="00897803">
        <w:rPr>
          <w:rFonts w:asciiTheme="minorHAnsi" w:eastAsiaTheme="minorHAnsi" w:hAnsiTheme="minorHAnsi" w:cstheme="minorBidi"/>
          <w:kern w:val="2"/>
          <w:sz w:val="28"/>
          <w:szCs w:val="28"/>
          <w14:ligatures w14:val="standardContextual"/>
        </w:rPr>
        <w:t xml:space="preserve">All’interno della Pattuglia, l’ordine di tiro sarà alternato secondo il seguente schema (es. per pattuglia di </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 xml:space="preserve"> persone</w:t>
      </w:r>
      <w:r w:rsidR="0024348D">
        <w:rPr>
          <w:rFonts w:asciiTheme="minorHAnsi" w:eastAsiaTheme="minorHAnsi" w:hAnsiTheme="minorHAnsi" w:cstheme="minorBidi"/>
          <w:kern w:val="2"/>
          <w:sz w:val="28"/>
          <w:szCs w:val="28"/>
          <w14:ligatures w14:val="standardContextual"/>
        </w:rPr>
        <w:t>: tiro in coppia</w:t>
      </w:r>
      <w:r w:rsidRPr="00897803">
        <w:rPr>
          <w:rFonts w:asciiTheme="minorHAnsi" w:eastAsiaTheme="minorHAnsi" w:hAnsiTheme="minorHAnsi" w:cstheme="minorBidi"/>
          <w:kern w:val="2"/>
          <w:sz w:val="28"/>
          <w:szCs w:val="28"/>
          <w14:ligatures w14:val="standardContextual"/>
        </w:rPr>
        <w:t>): 12</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34</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5</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 xml:space="preserve"> </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 xml:space="preserve"> </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5</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12</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 xml:space="preserve">34 </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 xml:space="preserve"> 45</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1</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 xml:space="preserve">23 </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 xml:space="preserve"> 34</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5</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 xml:space="preserve">12 </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 xml:space="preserve"> 23</w:t>
      </w:r>
      <w:r w:rsidR="0024348D">
        <w:rPr>
          <w:rFonts w:asciiTheme="minorHAnsi" w:eastAsiaTheme="minorHAnsi" w:hAnsiTheme="minorHAnsi" w:cstheme="minorBidi"/>
          <w:kern w:val="2"/>
          <w:sz w:val="28"/>
          <w:szCs w:val="28"/>
          <w14:ligatures w14:val="standardContextual"/>
        </w:rPr>
        <w:t>-</w:t>
      </w:r>
      <w:r w:rsidRPr="00897803">
        <w:rPr>
          <w:rFonts w:asciiTheme="minorHAnsi" w:eastAsiaTheme="minorHAnsi" w:hAnsiTheme="minorHAnsi" w:cstheme="minorBidi"/>
          <w:kern w:val="2"/>
          <w:sz w:val="28"/>
          <w:szCs w:val="28"/>
          <w14:ligatures w14:val="standardContextual"/>
        </w:rPr>
        <w:t>45</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1 - 12345</w:t>
      </w:r>
      <w:r w:rsidR="0024348D">
        <w:rPr>
          <w:rFonts w:asciiTheme="minorHAnsi" w:eastAsiaTheme="minorHAnsi" w:hAnsiTheme="minorHAnsi" w:cstheme="minorBidi"/>
          <w:kern w:val="2"/>
          <w:sz w:val="28"/>
          <w:szCs w:val="28"/>
          <w14:ligatures w14:val="standardContextual"/>
        </w:rPr>
        <w:t>6</w:t>
      </w:r>
      <w:r w:rsidRPr="00897803">
        <w:rPr>
          <w:rFonts w:asciiTheme="minorHAnsi" w:eastAsiaTheme="minorHAnsi" w:hAnsiTheme="minorHAnsi" w:cstheme="minorBidi"/>
          <w:kern w:val="2"/>
          <w:sz w:val="28"/>
          <w:szCs w:val="28"/>
          <w14:ligatures w14:val="standardContextual"/>
        </w:rPr>
        <w:t xml:space="preserve"> - ecc. Gli arcieri della Categoria </w:t>
      </w:r>
      <w:r w:rsidR="0024348D">
        <w:rPr>
          <w:rFonts w:asciiTheme="minorHAnsi" w:eastAsiaTheme="minorHAnsi" w:hAnsiTheme="minorHAnsi" w:cstheme="minorBidi"/>
          <w:kern w:val="2"/>
          <w:sz w:val="28"/>
          <w:szCs w:val="28"/>
          <w14:ligatures w14:val="standardContextual"/>
        </w:rPr>
        <w:t xml:space="preserve">PARUVUS e </w:t>
      </w:r>
      <w:proofErr w:type="gramStart"/>
      <w:r w:rsidR="0024348D">
        <w:rPr>
          <w:rFonts w:asciiTheme="minorHAnsi" w:eastAsiaTheme="minorHAnsi" w:hAnsiTheme="minorHAnsi" w:cstheme="minorBidi"/>
          <w:kern w:val="2"/>
          <w:sz w:val="28"/>
          <w:szCs w:val="28"/>
          <w14:ligatures w14:val="standardContextual"/>
        </w:rPr>
        <w:t xml:space="preserve">PUERI </w:t>
      </w:r>
      <w:r w:rsidRPr="00897803">
        <w:rPr>
          <w:rFonts w:asciiTheme="minorHAnsi" w:eastAsiaTheme="minorHAnsi" w:hAnsiTheme="minorHAnsi" w:cstheme="minorBidi"/>
          <w:kern w:val="2"/>
          <w:sz w:val="28"/>
          <w:szCs w:val="28"/>
          <w14:ligatures w14:val="standardContextual"/>
        </w:rPr>
        <w:t xml:space="preserve"> </w:t>
      </w:r>
      <w:r w:rsidR="0024348D">
        <w:rPr>
          <w:rFonts w:asciiTheme="minorHAnsi" w:eastAsiaTheme="minorHAnsi" w:hAnsiTheme="minorHAnsi" w:cstheme="minorBidi"/>
          <w:kern w:val="2"/>
          <w:sz w:val="28"/>
          <w:szCs w:val="28"/>
          <w14:ligatures w14:val="standardContextual"/>
        </w:rPr>
        <w:t>tireranno</w:t>
      </w:r>
      <w:proofErr w:type="gramEnd"/>
      <w:r w:rsidR="0024348D">
        <w:rPr>
          <w:rFonts w:asciiTheme="minorHAnsi" w:eastAsiaTheme="minorHAnsi" w:hAnsiTheme="minorHAnsi" w:cstheme="minorBidi"/>
          <w:kern w:val="2"/>
          <w:sz w:val="28"/>
          <w:szCs w:val="28"/>
          <w14:ligatures w14:val="standardContextual"/>
        </w:rPr>
        <w:t xml:space="preserve"> sempre per ultimi al fine di </w:t>
      </w:r>
      <w:proofErr w:type="gramStart"/>
      <w:r w:rsidR="0024348D">
        <w:rPr>
          <w:rFonts w:asciiTheme="minorHAnsi" w:eastAsiaTheme="minorHAnsi" w:hAnsiTheme="minorHAnsi" w:cstheme="minorBidi"/>
          <w:kern w:val="2"/>
          <w:sz w:val="28"/>
          <w:szCs w:val="28"/>
          <w14:ligatures w14:val="standardContextual"/>
        </w:rPr>
        <w:t>sal</w:t>
      </w:r>
      <w:r w:rsidRPr="00897803">
        <w:rPr>
          <w:rFonts w:asciiTheme="minorHAnsi" w:eastAsiaTheme="minorHAnsi" w:hAnsiTheme="minorHAnsi" w:cstheme="minorBidi"/>
          <w:kern w:val="2"/>
          <w:sz w:val="28"/>
          <w:szCs w:val="28"/>
          <w14:ligatures w14:val="standardContextual"/>
        </w:rPr>
        <w:t>vaguard</w:t>
      </w:r>
      <w:r w:rsidR="0024348D">
        <w:rPr>
          <w:rFonts w:asciiTheme="minorHAnsi" w:eastAsiaTheme="minorHAnsi" w:hAnsiTheme="minorHAnsi" w:cstheme="minorBidi"/>
          <w:kern w:val="2"/>
          <w:sz w:val="28"/>
          <w:szCs w:val="28"/>
          <w14:ligatures w14:val="standardContextual"/>
        </w:rPr>
        <w:t xml:space="preserve">are </w:t>
      </w:r>
      <w:r w:rsidRPr="00897803">
        <w:rPr>
          <w:rFonts w:asciiTheme="minorHAnsi" w:eastAsiaTheme="minorHAnsi" w:hAnsiTheme="minorHAnsi" w:cstheme="minorBidi"/>
          <w:kern w:val="2"/>
          <w:sz w:val="28"/>
          <w:szCs w:val="28"/>
          <w14:ligatures w14:val="standardContextual"/>
        </w:rPr>
        <w:t xml:space="preserve"> l’integrità</w:t>
      </w:r>
      <w:proofErr w:type="gramEnd"/>
      <w:r w:rsidRPr="00897803">
        <w:rPr>
          <w:rFonts w:asciiTheme="minorHAnsi" w:eastAsiaTheme="minorHAnsi" w:hAnsiTheme="minorHAnsi" w:cstheme="minorBidi"/>
          <w:kern w:val="2"/>
          <w:sz w:val="28"/>
          <w:szCs w:val="28"/>
          <w14:ligatures w14:val="standardContextual"/>
        </w:rPr>
        <w:t xml:space="preserve"> delle frecce </w:t>
      </w:r>
      <w:r w:rsidR="0024348D">
        <w:rPr>
          <w:rFonts w:asciiTheme="minorHAnsi" w:eastAsiaTheme="minorHAnsi" w:hAnsiTheme="minorHAnsi" w:cstheme="minorBidi"/>
          <w:kern w:val="2"/>
          <w:sz w:val="28"/>
          <w:szCs w:val="28"/>
          <w14:ligatures w14:val="standardContextual"/>
        </w:rPr>
        <w:t>ed evitare cadute delle stesse</w:t>
      </w:r>
      <w:proofErr w:type="gramStart"/>
      <w:r w:rsidR="0024348D">
        <w:rPr>
          <w:rFonts w:asciiTheme="minorHAnsi" w:eastAsiaTheme="minorHAnsi" w:hAnsiTheme="minorHAnsi" w:cstheme="minorBidi"/>
          <w:kern w:val="2"/>
          <w:sz w:val="28"/>
          <w:szCs w:val="28"/>
          <w14:ligatures w14:val="standardContextual"/>
        </w:rPr>
        <w:t>) .</w:t>
      </w:r>
      <w:proofErr w:type="gramEnd"/>
      <w:r w:rsidRPr="00897803">
        <w:rPr>
          <w:rFonts w:asciiTheme="minorHAnsi" w:eastAsiaTheme="minorHAnsi" w:hAnsiTheme="minorHAnsi" w:cstheme="minorBidi"/>
          <w:kern w:val="2"/>
          <w:sz w:val="28"/>
          <w:szCs w:val="28"/>
          <w14:ligatures w14:val="standardContextual"/>
        </w:rPr>
        <w:t xml:space="preserve"> Una volta che tutti gli arcieri, compresi il Capo-</w:t>
      </w:r>
      <w:r w:rsidRPr="00897803">
        <w:rPr>
          <w:rFonts w:asciiTheme="minorHAnsi" w:eastAsiaTheme="minorHAnsi" w:hAnsiTheme="minorHAnsi" w:cstheme="minorBidi"/>
          <w:kern w:val="2"/>
          <w:sz w:val="28"/>
          <w:szCs w:val="28"/>
          <w14:ligatures w14:val="standardContextual"/>
        </w:rPr>
        <w:lastRenderedPageBreak/>
        <w:t xml:space="preserve">Pattuglia e il Marcatore, avranno tirato, si aspetterà il segnale comune di “recupero”, </w:t>
      </w:r>
      <w:r w:rsidR="0024348D">
        <w:rPr>
          <w:rFonts w:asciiTheme="minorHAnsi" w:eastAsiaTheme="minorHAnsi" w:hAnsiTheme="minorHAnsi" w:cstheme="minorBidi"/>
          <w:kern w:val="2"/>
          <w:sz w:val="28"/>
          <w:szCs w:val="28"/>
          <w14:ligatures w14:val="standardContextual"/>
        </w:rPr>
        <w:t xml:space="preserve">nell’eventualità di piazzole parallele </w:t>
      </w:r>
      <w:r w:rsidRPr="00897803">
        <w:rPr>
          <w:rFonts w:asciiTheme="minorHAnsi" w:eastAsiaTheme="minorHAnsi" w:hAnsiTheme="minorHAnsi" w:cstheme="minorBidi"/>
          <w:kern w:val="2"/>
          <w:sz w:val="28"/>
          <w:szCs w:val="28"/>
          <w14:ligatures w14:val="standardContextual"/>
        </w:rPr>
        <w:t>e si procederà alla fase successiva come di seguito riportato. Al recupero, tutti si recheranno presso il bersaglio: il Capo-Pattuglia e i Marcator</w:t>
      </w:r>
      <w:r w:rsidR="0024348D">
        <w:rPr>
          <w:rFonts w:asciiTheme="minorHAnsi" w:eastAsiaTheme="minorHAnsi" w:hAnsiTheme="minorHAnsi" w:cstheme="minorBidi"/>
          <w:kern w:val="2"/>
          <w:sz w:val="28"/>
          <w:szCs w:val="28"/>
          <w14:ligatures w14:val="standardContextual"/>
        </w:rPr>
        <w:t>i</w:t>
      </w:r>
      <w:r w:rsidRPr="00897803">
        <w:rPr>
          <w:rFonts w:asciiTheme="minorHAnsi" w:eastAsiaTheme="minorHAnsi" w:hAnsiTheme="minorHAnsi" w:cstheme="minorBidi"/>
          <w:kern w:val="2"/>
          <w:sz w:val="28"/>
          <w:szCs w:val="28"/>
          <w14:ligatures w14:val="standardContextual"/>
        </w:rPr>
        <w:t xml:space="preserve"> chiameranno a turno gli arcieri </w:t>
      </w:r>
      <w:r w:rsidR="0024348D">
        <w:rPr>
          <w:rFonts w:asciiTheme="minorHAnsi" w:eastAsiaTheme="minorHAnsi" w:hAnsiTheme="minorHAnsi" w:cstheme="minorBidi"/>
          <w:kern w:val="2"/>
          <w:sz w:val="28"/>
          <w:szCs w:val="28"/>
          <w14:ligatures w14:val="standardContextual"/>
        </w:rPr>
        <w:t xml:space="preserve">per indicare le </w:t>
      </w:r>
      <w:proofErr w:type="gramStart"/>
      <w:r w:rsidR="0024348D">
        <w:rPr>
          <w:rFonts w:asciiTheme="minorHAnsi" w:eastAsiaTheme="minorHAnsi" w:hAnsiTheme="minorHAnsi" w:cstheme="minorBidi"/>
          <w:kern w:val="2"/>
          <w:sz w:val="28"/>
          <w:szCs w:val="28"/>
          <w14:ligatures w14:val="standardContextual"/>
        </w:rPr>
        <w:t xml:space="preserve">proprie </w:t>
      </w:r>
      <w:r w:rsidRPr="00897803">
        <w:rPr>
          <w:rFonts w:asciiTheme="minorHAnsi" w:eastAsiaTheme="minorHAnsi" w:hAnsiTheme="minorHAnsi" w:cstheme="minorBidi"/>
          <w:kern w:val="2"/>
          <w:sz w:val="28"/>
          <w:szCs w:val="28"/>
          <w14:ligatures w14:val="standardContextual"/>
        </w:rPr>
        <w:t xml:space="preserve"> frecce</w:t>
      </w:r>
      <w:proofErr w:type="gramEnd"/>
      <w:r w:rsidR="0024348D">
        <w:rPr>
          <w:rFonts w:asciiTheme="minorHAnsi" w:eastAsiaTheme="minorHAnsi" w:hAnsiTheme="minorHAnsi" w:cstheme="minorBidi"/>
          <w:kern w:val="2"/>
          <w:sz w:val="28"/>
          <w:szCs w:val="28"/>
          <w14:ligatures w14:val="standardContextual"/>
        </w:rPr>
        <w:t xml:space="preserve"> per consentire la registrazione del punteggio</w:t>
      </w:r>
      <w:r w:rsidRPr="00897803">
        <w:rPr>
          <w:rFonts w:asciiTheme="minorHAnsi" w:eastAsiaTheme="minorHAnsi" w:hAnsiTheme="minorHAnsi" w:cstheme="minorBidi"/>
          <w:kern w:val="2"/>
          <w:sz w:val="28"/>
          <w:szCs w:val="28"/>
          <w14:ligatures w14:val="standardContextual"/>
        </w:rPr>
        <w:t xml:space="preserve"> sullo score sotto la supervisione del Capo-Pattuglia. </w:t>
      </w:r>
      <w:r w:rsidR="0024348D">
        <w:rPr>
          <w:rFonts w:asciiTheme="minorHAnsi" w:eastAsiaTheme="minorHAnsi" w:hAnsiTheme="minorHAnsi" w:cstheme="minorBidi"/>
          <w:kern w:val="2"/>
          <w:sz w:val="28"/>
          <w:szCs w:val="28"/>
          <w14:ligatures w14:val="standardContextual"/>
        </w:rPr>
        <w:t xml:space="preserve"> </w:t>
      </w:r>
      <w:r w:rsidRPr="00897803">
        <w:rPr>
          <w:rFonts w:asciiTheme="minorHAnsi" w:eastAsiaTheme="minorHAnsi" w:hAnsiTheme="minorHAnsi" w:cstheme="minorBidi"/>
          <w:kern w:val="2"/>
          <w:sz w:val="28"/>
          <w:szCs w:val="28"/>
          <w14:ligatures w14:val="standardContextual"/>
        </w:rPr>
        <w:t>Il tempo per la ricerca delle frecce perse non dovrà ostacolare l’andamento della gara, sarà quindi limitato al tempo che occorre per segnare il punteggio.</w:t>
      </w:r>
    </w:p>
    <w:p w14:paraId="69C11CD8" w14:textId="77777777" w:rsidR="00506973" w:rsidRDefault="00506973" w:rsidP="00D2691D">
      <w:pPr>
        <w:pStyle w:val="Corpotesto"/>
        <w:jc w:val="both"/>
        <w:rPr>
          <w:rFonts w:asciiTheme="minorHAnsi" w:eastAsiaTheme="minorHAnsi" w:hAnsiTheme="minorHAnsi" w:cstheme="minorBidi"/>
          <w:kern w:val="2"/>
          <w:sz w:val="28"/>
          <w:szCs w:val="28"/>
          <w14:ligatures w14:val="standardContextual"/>
        </w:rPr>
      </w:pPr>
    </w:p>
    <w:p w14:paraId="3E462707" w14:textId="40B72C7F" w:rsidR="00897803" w:rsidRDefault="00506973" w:rsidP="00D2691D">
      <w:pPr>
        <w:pStyle w:val="Corpotesto"/>
        <w:jc w:val="both"/>
        <w:rPr>
          <w:rFonts w:asciiTheme="minorHAnsi" w:eastAsiaTheme="minorHAnsi" w:hAnsiTheme="minorHAnsi" w:cstheme="minorBidi"/>
          <w:kern w:val="2"/>
          <w:sz w:val="28"/>
          <w:szCs w:val="28"/>
          <w14:ligatures w14:val="standardContextual"/>
        </w:rPr>
      </w:pPr>
      <w:r w:rsidRPr="00506973">
        <w:rPr>
          <w:rFonts w:asciiTheme="minorHAnsi" w:eastAsiaTheme="minorHAnsi" w:hAnsiTheme="minorHAnsi" w:cstheme="minorBidi"/>
          <w:kern w:val="2"/>
          <w:sz w:val="28"/>
          <w:szCs w:val="28"/>
          <w14:ligatures w14:val="standardContextual"/>
        </w:rPr>
        <w:t xml:space="preserve">Una volta recuperate tutte le frecce, se la piazzola successiva sarà libera, l’intera Pattuglia </w:t>
      </w:r>
      <w:r w:rsidR="00A22E37">
        <w:rPr>
          <w:rFonts w:asciiTheme="minorHAnsi" w:eastAsiaTheme="minorHAnsi" w:hAnsiTheme="minorHAnsi" w:cstheme="minorBidi"/>
          <w:kern w:val="2"/>
          <w:sz w:val="28"/>
          <w:szCs w:val="28"/>
          <w14:ligatures w14:val="standardContextual"/>
        </w:rPr>
        <w:t>la raggiungerà</w:t>
      </w:r>
      <w:r w:rsidRPr="00506973">
        <w:rPr>
          <w:rFonts w:asciiTheme="minorHAnsi" w:eastAsiaTheme="minorHAnsi" w:hAnsiTheme="minorHAnsi" w:cstheme="minorBidi"/>
          <w:kern w:val="2"/>
          <w:sz w:val="28"/>
          <w:szCs w:val="28"/>
          <w14:ligatures w14:val="standardContextual"/>
        </w:rPr>
        <w:t xml:space="preserve">. In caso contrario, attenderà dietro </w:t>
      </w:r>
      <w:r>
        <w:rPr>
          <w:rFonts w:asciiTheme="minorHAnsi" w:eastAsiaTheme="minorHAnsi" w:hAnsiTheme="minorHAnsi" w:cstheme="minorBidi"/>
          <w:kern w:val="2"/>
          <w:sz w:val="28"/>
          <w:szCs w:val="28"/>
          <w14:ligatures w14:val="standardContextual"/>
        </w:rPr>
        <w:t xml:space="preserve">la nuova palina </w:t>
      </w:r>
      <w:r w:rsidRPr="00506973">
        <w:rPr>
          <w:rFonts w:asciiTheme="minorHAnsi" w:eastAsiaTheme="minorHAnsi" w:hAnsiTheme="minorHAnsi" w:cstheme="minorBidi"/>
          <w:kern w:val="2"/>
          <w:sz w:val="28"/>
          <w:szCs w:val="28"/>
          <w14:ligatures w14:val="standardContextual"/>
        </w:rPr>
        <w:t>che gli arcieri abbiamo terminato il recupero, per poi occupare la piazzola. In nessun caso ci si potrà avvicinare ad una Pattuglia che stia ancora tirando nella propria piazzola, al contrario si dovrà rimanere sempre ad una debita distanza di rispetto e sicurezza</w:t>
      </w:r>
      <w:r>
        <w:rPr>
          <w:rFonts w:asciiTheme="minorHAnsi" w:eastAsiaTheme="minorHAnsi" w:hAnsiTheme="minorHAnsi" w:cstheme="minorBidi"/>
          <w:kern w:val="2"/>
          <w:sz w:val="28"/>
          <w:szCs w:val="28"/>
          <w14:ligatures w14:val="standardContextual"/>
        </w:rPr>
        <w:t>.</w:t>
      </w:r>
    </w:p>
    <w:p w14:paraId="7BB41208" w14:textId="77777777" w:rsidR="00661A94" w:rsidRDefault="00661A94" w:rsidP="00D2691D">
      <w:pPr>
        <w:pStyle w:val="Corpotesto"/>
        <w:jc w:val="both"/>
        <w:rPr>
          <w:rFonts w:asciiTheme="minorHAnsi" w:eastAsiaTheme="minorHAnsi" w:hAnsiTheme="minorHAnsi" w:cstheme="minorBidi"/>
          <w:kern w:val="2"/>
          <w:sz w:val="28"/>
          <w:szCs w:val="28"/>
          <w14:ligatures w14:val="standardContextual"/>
        </w:rPr>
      </w:pPr>
    </w:p>
    <w:p w14:paraId="3F8BF8CE" w14:textId="0EB5F430" w:rsidR="00A22E37" w:rsidRPr="00A22E37" w:rsidRDefault="00A22E37" w:rsidP="00A22E37">
      <w:pPr>
        <w:pStyle w:val="Corpotesto"/>
        <w:jc w:val="center"/>
        <w:rPr>
          <w:rFonts w:asciiTheme="minorHAnsi" w:eastAsiaTheme="minorHAnsi" w:hAnsiTheme="minorHAnsi" w:cstheme="minorBidi"/>
          <w:b/>
          <w:bCs/>
          <w:kern w:val="2"/>
          <w:sz w:val="28"/>
          <w:szCs w:val="28"/>
          <w14:ligatures w14:val="standardContextual"/>
        </w:rPr>
      </w:pPr>
      <w:r w:rsidRPr="00A22E37">
        <w:rPr>
          <w:rFonts w:asciiTheme="minorHAnsi" w:eastAsiaTheme="minorHAnsi" w:hAnsiTheme="minorHAnsi" w:cstheme="minorBidi"/>
          <w:b/>
          <w:bCs/>
          <w:kern w:val="2"/>
          <w:sz w:val="28"/>
          <w:szCs w:val="28"/>
          <w14:ligatures w14:val="standardContextual"/>
        </w:rPr>
        <w:t xml:space="preserve">Art. </w:t>
      </w:r>
      <w:r w:rsidR="00722B82">
        <w:rPr>
          <w:rFonts w:asciiTheme="minorHAnsi" w:eastAsiaTheme="minorHAnsi" w:hAnsiTheme="minorHAnsi" w:cstheme="minorBidi"/>
          <w:b/>
          <w:bCs/>
          <w:kern w:val="2"/>
          <w:sz w:val="28"/>
          <w:szCs w:val="28"/>
          <w14:ligatures w14:val="standardContextual"/>
        </w:rPr>
        <w:t>1</w:t>
      </w:r>
      <w:r w:rsidR="0069362A">
        <w:rPr>
          <w:rFonts w:asciiTheme="minorHAnsi" w:eastAsiaTheme="minorHAnsi" w:hAnsiTheme="minorHAnsi" w:cstheme="minorBidi"/>
          <w:b/>
          <w:bCs/>
          <w:kern w:val="2"/>
          <w:sz w:val="28"/>
          <w:szCs w:val="28"/>
          <w14:ligatures w14:val="standardContextual"/>
        </w:rPr>
        <w:t>1</w:t>
      </w:r>
      <w:r w:rsidRPr="00A22E37">
        <w:rPr>
          <w:rFonts w:asciiTheme="minorHAnsi" w:eastAsiaTheme="minorHAnsi" w:hAnsiTheme="minorHAnsi" w:cstheme="minorBidi"/>
          <w:b/>
          <w:bCs/>
          <w:kern w:val="2"/>
          <w:sz w:val="28"/>
          <w:szCs w:val="28"/>
          <w14:ligatures w14:val="standardContextual"/>
        </w:rPr>
        <w:t>) Accompagnatori</w:t>
      </w:r>
    </w:p>
    <w:p w14:paraId="40D9840F" w14:textId="77777777" w:rsidR="00A22E37" w:rsidRDefault="00A22E37" w:rsidP="00D2691D">
      <w:pPr>
        <w:pStyle w:val="Corpotesto"/>
        <w:jc w:val="both"/>
        <w:rPr>
          <w:rFonts w:asciiTheme="minorHAnsi" w:eastAsiaTheme="minorHAnsi" w:hAnsiTheme="minorHAnsi" w:cstheme="minorBidi"/>
          <w:kern w:val="2"/>
          <w:sz w:val="28"/>
          <w:szCs w:val="28"/>
          <w14:ligatures w14:val="standardContextual"/>
        </w:rPr>
      </w:pPr>
    </w:p>
    <w:p w14:paraId="0D613531" w14:textId="3194C1D3" w:rsidR="00A22E37" w:rsidRDefault="00A22E37" w:rsidP="00D2691D">
      <w:pPr>
        <w:pStyle w:val="Corpotesto"/>
        <w:jc w:val="both"/>
        <w:rPr>
          <w:rFonts w:asciiTheme="minorHAnsi" w:eastAsiaTheme="minorHAnsi" w:hAnsiTheme="minorHAnsi" w:cstheme="minorBidi"/>
          <w:kern w:val="2"/>
          <w:sz w:val="28"/>
          <w:szCs w:val="28"/>
          <w14:ligatures w14:val="standardContextual"/>
        </w:rPr>
      </w:pPr>
      <w:r w:rsidRPr="00A22E37">
        <w:rPr>
          <w:rFonts w:asciiTheme="minorHAnsi" w:eastAsiaTheme="minorHAnsi" w:hAnsiTheme="minorHAnsi" w:cstheme="minorBidi"/>
          <w:kern w:val="2"/>
          <w:sz w:val="28"/>
          <w:szCs w:val="28"/>
          <w14:ligatures w14:val="standardContextual"/>
        </w:rPr>
        <w:t>Gli accompagnatori potranno seguire gli arcieri durante la gara, avendo l’accortezza di non arrecare disturbo o essere di intralcio durante i tiri o le manovre sulla piazzola, seguendo anche le direttive eventuali del Capo-Pattuglia. In nessun caso</w:t>
      </w:r>
      <w:r>
        <w:rPr>
          <w:rFonts w:asciiTheme="minorHAnsi" w:eastAsiaTheme="minorHAnsi" w:hAnsiTheme="minorHAnsi" w:cstheme="minorBidi"/>
          <w:kern w:val="2"/>
          <w:sz w:val="28"/>
          <w:szCs w:val="28"/>
          <w14:ligatures w14:val="standardContextual"/>
        </w:rPr>
        <w:t xml:space="preserve"> </w:t>
      </w:r>
      <w:r w:rsidRPr="00A22E37">
        <w:rPr>
          <w:rFonts w:asciiTheme="minorHAnsi" w:eastAsiaTheme="minorHAnsi" w:hAnsiTheme="minorHAnsi" w:cstheme="minorBidi"/>
          <w:kern w:val="2"/>
          <w:sz w:val="28"/>
          <w:szCs w:val="28"/>
          <w14:ligatures w14:val="standardContextual"/>
        </w:rPr>
        <w:t xml:space="preserve">potranno avvicinarsi </w:t>
      </w:r>
      <w:r>
        <w:rPr>
          <w:rFonts w:asciiTheme="minorHAnsi" w:eastAsiaTheme="minorHAnsi" w:hAnsiTheme="minorHAnsi" w:cstheme="minorBidi"/>
          <w:kern w:val="2"/>
          <w:sz w:val="28"/>
          <w:szCs w:val="28"/>
          <w14:ligatures w14:val="standardContextual"/>
        </w:rPr>
        <w:t>alla linea di</w:t>
      </w:r>
      <w:r w:rsidRPr="00A22E37">
        <w:rPr>
          <w:rFonts w:asciiTheme="minorHAnsi" w:eastAsiaTheme="minorHAnsi" w:hAnsiTheme="minorHAnsi" w:cstheme="minorBidi"/>
          <w:kern w:val="2"/>
          <w:sz w:val="28"/>
          <w:szCs w:val="28"/>
          <w14:ligatures w14:val="standardContextual"/>
        </w:rPr>
        <w:t xml:space="preserve"> tiro ed al bersaglio</w:t>
      </w:r>
      <w:r w:rsidR="00285E14">
        <w:rPr>
          <w:rFonts w:asciiTheme="minorHAnsi" w:eastAsiaTheme="minorHAnsi" w:hAnsiTheme="minorHAnsi" w:cstheme="minorBidi"/>
          <w:kern w:val="2"/>
          <w:sz w:val="28"/>
          <w:szCs w:val="28"/>
          <w14:ligatures w14:val="standardContextual"/>
        </w:rPr>
        <w:t xml:space="preserve">. </w:t>
      </w:r>
      <w:r w:rsidRPr="00A22E37">
        <w:rPr>
          <w:rFonts w:asciiTheme="minorHAnsi" w:eastAsiaTheme="minorHAnsi" w:hAnsiTheme="minorHAnsi" w:cstheme="minorBidi"/>
          <w:kern w:val="2"/>
          <w:sz w:val="28"/>
          <w:szCs w:val="28"/>
          <w14:ligatures w14:val="standardContextual"/>
        </w:rPr>
        <w:t xml:space="preserve">Gli accompagnatori sono, comunque, sotto la responsabilità dell’arciere accompagnato. I bambini che non partecipano alla </w:t>
      </w:r>
      <w:r>
        <w:rPr>
          <w:rFonts w:asciiTheme="minorHAnsi" w:eastAsiaTheme="minorHAnsi" w:hAnsiTheme="minorHAnsi" w:cstheme="minorBidi"/>
          <w:kern w:val="2"/>
          <w:sz w:val="28"/>
          <w:szCs w:val="28"/>
          <w14:ligatures w14:val="standardContextual"/>
        </w:rPr>
        <w:t xml:space="preserve">gara </w:t>
      </w:r>
      <w:r w:rsidRPr="00A22E37">
        <w:rPr>
          <w:rFonts w:asciiTheme="minorHAnsi" w:eastAsiaTheme="minorHAnsi" w:hAnsiTheme="minorHAnsi" w:cstheme="minorBidi"/>
          <w:kern w:val="2"/>
          <w:sz w:val="28"/>
          <w:szCs w:val="28"/>
          <w14:ligatures w14:val="standardContextual"/>
        </w:rPr>
        <w:t>devono essere tenuti sotto stretto controllo da parte di chi ne ha responsabilità genitoriale o di chi ne fa le veci. Eventuali cani devono essere tenuti rigorosamente al guinzaglio.</w:t>
      </w:r>
    </w:p>
    <w:p w14:paraId="210F9812" w14:textId="77777777" w:rsidR="007C6DCE" w:rsidRDefault="007C6DCE" w:rsidP="00D2691D">
      <w:pPr>
        <w:pStyle w:val="Corpotesto"/>
        <w:jc w:val="both"/>
        <w:rPr>
          <w:rFonts w:asciiTheme="minorHAnsi" w:eastAsiaTheme="minorHAnsi" w:hAnsiTheme="minorHAnsi" w:cstheme="minorBidi"/>
          <w:kern w:val="2"/>
          <w:sz w:val="28"/>
          <w:szCs w:val="28"/>
          <w14:ligatures w14:val="standardContextual"/>
        </w:rPr>
      </w:pPr>
    </w:p>
    <w:p w14:paraId="56E30BB6" w14:textId="77777777" w:rsidR="00722B82" w:rsidRDefault="00722B82" w:rsidP="00D2691D">
      <w:pPr>
        <w:pStyle w:val="Corpotesto"/>
        <w:jc w:val="both"/>
        <w:rPr>
          <w:rFonts w:asciiTheme="minorHAnsi" w:eastAsiaTheme="minorHAnsi" w:hAnsiTheme="minorHAnsi" w:cstheme="minorBidi"/>
          <w:kern w:val="2"/>
          <w:sz w:val="28"/>
          <w:szCs w:val="28"/>
          <w14:ligatures w14:val="standardContextual"/>
        </w:rPr>
      </w:pPr>
    </w:p>
    <w:p w14:paraId="245706D0" w14:textId="0EDF9440" w:rsidR="00325B99" w:rsidRPr="00A22E37" w:rsidRDefault="00325B99" w:rsidP="00325B99">
      <w:pPr>
        <w:pStyle w:val="Corpotesto"/>
        <w:jc w:val="center"/>
        <w:rPr>
          <w:rFonts w:asciiTheme="minorHAnsi" w:eastAsiaTheme="minorHAnsi" w:hAnsiTheme="minorHAnsi" w:cstheme="minorBidi"/>
          <w:b/>
          <w:bCs/>
          <w:kern w:val="2"/>
          <w:sz w:val="28"/>
          <w:szCs w:val="28"/>
          <w14:ligatures w14:val="standardContextual"/>
        </w:rPr>
      </w:pPr>
      <w:r w:rsidRPr="00A22E37">
        <w:rPr>
          <w:rFonts w:asciiTheme="minorHAnsi" w:eastAsiaTheme="minorHAnsi" w:hAnsiTheme="minorHAnsi" w:cstheme="minorBidi"/>
          <w:b/>
          <w:bCs/>
          <w:kern w:val="2"/>
          <w:sz w:val="28"/>
          <w:szCs w:val="28"/>
          <w14:ligatures w14:val="standardContextual"/>
        </w:rPr>
        <w:t xml:space="preserve">Art. </w:t>
      </w:r>
      <w:r>
        <w:rPr>
          <w:rFonts w:asciiTheme="minorHAnsi" w:eastAsiaTheme="minorHAnsi" w:hAnsiTheme="minorHAnsi" w:cstheme="minorBidi"/>
          <w:b/>
          <w:bCs/>
          <w:kern w:val="2"/>
          <w:sz w:val="28"/>
          <w:szCs w:val="28"/>
          <w14:ligatures w14:val="standardContextual"/>
        </w:rPr>
        <w:t>1</w:t>
      </w:r>
      <w:r w:rsidR="0069362A">
        <w:rPr>
          <w:rFonts w:asciiTheme="minorHAnsi" w:eastAsiaTheme="minorHAnsi" w:hAnsiTheme="minorHAnsi" w:cstheme="minorBidi"/>
          <w:b/>
          <w:bCs/>
          <w:kern w:val="2"/>
          <w:sz w:val="28"/>
          <w:szCs w:val="28"/>
          <w14:ligatures w14:val="standardContextual"/>
        </w:rPr>
        <w:t>2</w:t>
      </w:r>
      <w:r w:rsidRPr="00A22E37">
        <w:rPr>
          <w:rFonts w:asciiTheme="minorHAnsi" w:eastAsiaTheme="minorHAnsi" w:hAnsiTheme="minorHAnsi" w:cstheme="minorBidi"/>
          <w:b/>
          <w:bCs/>
          <w:kern w:val="2"/>
          <w:sz w:val="28"/>
          <w:szCs w:val="28"/>
          <w14:ligatures w14:val="standardContextual"/>
        </w:rPr>
        <w:t xml:space="preserve">) </w:t>
      </w:r>
      <w:r w:rsidR="00C44D82">
        <w:rPr>
          <w:rFonts w:asciiTheme="minorHAnsi" w:eastAsiaTheme="minorHAnsi" w:hAnsiTheme="minorHAnsi" w:cstheme="minorBidi"/>
          <w:b/>
          <w:bCs/>
          <w:kern w:val="2"/>
          <w:sz w:val="28"/>
          <w:szCs w:val="28"/>
          <w14:ligatures w14:val="standardContextual"/>
        </w:rPr>
        <w:t>Sicurezza gare</w:t>
      </w:r>
      <w:r w:rsidR="005F2EAD">
        <w:rPr>
          <w:rFonts w:asciiTheme="minorHAnsi" w:eastAsiaTheme="minorHAnsi" w:hAnsiTheme="minorHAnsi" w:cstheme="minorBidi"/>
          <w:b/>
          <w:bCs/>
          <w:kern w:val="2"/>
          <w:sz w:val="28"/>
          <w:szCs w:val="28"/>
          <w14:ligatures w14:val="standardContextual"/>
        </w:rPr>
        <w:t xml:space="preserve"> </w:t>
      </w:r>
      <w:r w:rsidR="00F05B2A">
        <w:rPr>
          <w:rFonts w:asciiTheme="minorHAnsi" w:eastAsiaTheme="minorHAnsi" w:hAnsiTheme="minorHAnsi" w:cstheme="minorBidi"/>
          <w:b/>
          <w:bCs/>
          <w:kern w:val="2"/>
          <w:sz w:val="28"/>
          <w:szCs w:val="28"/>
          <w14:ligatures w14:val="standardContextual"/>
        </w:rPr>
        <w:t>predisposizione percorso</w:t>
      </w:r>
      <w:r w:rsidR="00734431">
        <w:rPr>
          <w:rFonts w:asciiTheme="minorHAnsi" w:eastAsiaTheme="minorHAnsi" w:hAnsiTheme="minorHAnsi" w:cstheme="minorBidi"/>
          <w:b/>
          <w:bCs/>
          <w:kern w:val="2"/>
          <w:sz w:val="28"/>
          <w:szCs w:val="28"/>
          <w14:ligatures w14:val="standardContextual"/>
        </w:rPr>
        <w:t xml:space="preserve"> e paline indicative</w:t>
      </w:r>
    </w:p>
    <w:p w14:paraId="42249C0F" w14:textId="77777777" w:rsidR="00325B99" w:rsidRDefault="00325B99" w:rsidP="00D2691D">
      <w:pPr>
        <w:pStyle w:val="Corpotesto"/>
        <w:jc w:val="both"/>
        <w:rPr>
          <w:rFonts w:asciiTheme="minorHAnsi" w:eastAsiaTheme="minorHAnsi" w:hAnsiTheme="minorHAnsi" w:cstheme="minorBidi"/>
          <w:kern w:val="2"/>
          <w:sz w:val="28"/>
          <w:szCs w:val="28"/>
          <w14:ligatures w14:val="standardContextual"/>
        </w:rPr>
      </w:pPr>
    </w:p>
    <w:p w14:paraId="2CE00171" w14:textId="77777777" w:rsidR="00C44D82" w:rsidRDefault="00C44D82" w:rsidP="00D2691D">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Le</w:t>
      </w:r>
      <w:r w:rsidR="00325B99" w:rsidRPr="00325B99">
        <w:rPr>
          <w:rFonts w:asciiTheme="minorHAnsi" w:eastAsiaTheme="minorHAnsi" w:hAnsiTheme="minorHAnsi" w:cstheme="minorBidi"/>
          <w:kern w:val="2"/>
          <w:sz w:val="28"/>
          <w:szCs w:val="28"/>
          <w14:ligatures w14:val="standardContextual"/>
        </w:rPr>
        <w:t xml:space="preserve"> gare devono svolgersi con la massima attenzione all’aspetto della sicurezza.  In generale: </w:t>
      </w:r>
    </w:p>
    <w:p w14:paraId="6A044345" w14:textId="0DA21992" w:rsidR="00201015" w:rsidRDefault="00201015" w:rsidP="00201015">
      <w:pPr>
        <w:pStyle w:val="Corpotesto"/>
        <w:numPr>
          <w:ilvl w:val="0"/>
          <w:numId w:val="38"/>
        </w:numPr>
        <w:jc w:val="both"/>
        <w:rPr>
          <w:rFonts w:asciiTheme="minorHAnsi" w:eastAsiaTheme="minorHAnsi" w:hAnsiTheme="minorHAnsi" w:cstheme="minorBidi"/>
          <w:kern w:val="2"/>
          <w:sz w:val="28"/>
          <w:szCs w:val="28"/>
          <w14:ligatures w14:val="standardContextual"/>
        </w:rPr>
      </w:pPr>
      <w:r w:rsidRPr="00201015">
        <w:rPr>
          <w:rFonts w:asciiTheme="minorHAnsi" w:eastAsiaTheme="minorHAnsi" w:hAnsiTheme="minorHAnsi" w:cstheme="minorBidi"/>
          <w:kern w:val="2"/>
          <w:sz w:val="28"/>
          <w:szCs w:val="28"/>
          <w14:ligatures w14:val="standardContextual"/>
        </w:rPr>
        <w:t>garantire la piena visibilità degli eventuali ostacoli al volo prevedibile della freccia - gli ostacoli non devono creare situazioni di pericolo e, per quanto possibile, non devono creare discriminazioni tra gli arcieri, soprattutto nel caso in cui l’arciere sia destro o mancino o a causa della sua statura</w:t>
      </w:r>
    </w:p>
    <w:p w14:paraId="3C514D5F" w14:textId="77777777" w:rsidR="00C44D82" w:rsidRDefault="00325B99" w:rsidP="00F05B2A">
      <w:pPr>
        <w:pStyle w:val="Corpotesto"/>
        <w:numPr>
          <w:ilvl w:val="0"/>
          <w:numId w:val="33"/>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 xml:space="preserve">in tutte le piazzole è obbligatorio che nessuno possa accedere ai bersagli se non dal lato da cui si tira; </w:t>
      </w:r>
    </w:p>
    <w:p w14:paraId="046EC1EF" w14:textId="77777777" w:rsidR="00C44D82" w:rsidRDefault="00325B99" w:rsidP="00F05B2A">
      <w:pPr>
        <w:pStyle w:val="Corpotesto"/>
        <w:numPr>
          <w:ilvl w:val="0"/>
          <w:numId w:val="33"/>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 xml:space="preserve">nell’area di tiro non devono trovarsi ostacoli che possano deviare il volo della freccia; </w:t>
      </w:r>
    </w:p>
    <w:p w14:paraId="4DAA2E3F" w14:textId="373C6220" w:rsidR="00201015" w:rsidRDefault="00201015" w:rsidP="00F05B2A">
      <w:pPr>
        <w:pStyle w:val="Corpotesto"/>
        <w:numPr>
          <w:ilvl w:val="0"/>
          <w:numId w:val="33"/>
        </w:numPr>
        <w:jc w:val="both"/>
        <w:rPr>
          <w:rFonts w:asciiTheme="minorHAnsi" w:eastAsiaTheme="minorHAnsi" w:hAnsiTheme="minorHAnsi" w:cstheme="minorBidi"/>
          <w:kern w:val="2"/>
          <w:sz w:val="28"/>
          <w:szCs w:val="28"/>
          <w14:ligatures w14:val="standardContextual"/>
        </w:rPr>
      </w:pPr>
      <w:r w:rsidRPr="00201015">
        <w:rPr>
          <w:rFonts w:asciiTheme="minorHAnsi" w:eastAsiaTheme="minorHAnsi" w:hAnsiTheme="minorHAnsi" w:cstheme="minorBidi"/>
          <w:kern w:val="2"/>
          <w:sz w:val="28"/>
          <w:szCs w:val="28"/>
          <w14:ligatures w14:val="standardContextual"/>
        </w:rPr>
        <w:t xml:space="preserve">garantire </w:t>
      </w:r>
      <w:proofErr w:type="gramStart"/>
      <w:r w:rsidRPr="00201015">
        <w:rPr>
          <w:rFonts w:asciiTheme="minorHAnsi" w:eastAsiaTheme="minorHAnsi" w:hAnsiTheme="minorHAnsi" w:cstheme="minorBidi"/>
          <w:kern w:val="2"/>
          <w:sz w:val="28"/>
          <w:szCs w:val="28"/>
          <w14:ligatures w14:val="standardContextual"/>
        </w:rPr>
        <w:t>che  le</w:t>
      </w:r>
      <w:proofErr w:type="gramEnd"/>
      <w:r w:rsidRPr="00201015">
        <w:rPr>
          <w:rFonts w:asciiTheme="minorHAnsi" w:eastAsiaTheme="minorHAnsi" w:hAnsiTheme="minorHAnsi" w:cstheme="minorBidi"/>
          <w:kern w:val="2"/>
          <w:sz w:val="28"/>
          <w:szCs w:val="28"/>
          <w14:ligatures w14:val="standardContextual"/>
        </w:rPr>
        <w:t xml:space="preserve"> frecce che colpiscono i bersagli tridimensionali sulla parte </w:t>
      </w:r>
      <w:r w:rsidRPr="00201015">
        <w:rPr>
          <w:rFonts w:asciiTheme="minorHAnsi" w:eastAsiaTheme="minorHAnsi" w:hAnsiTheme="minorHAnsi" w:cstheme="minorBidi"/>
          <w:kern w:val="2"/>
          <w:sz w:val="28"/>
          <w:szCs w:val="28"/>
          <w14:ligatures w14:val="standardContextual"/>
        </w:rPr>
        <w:lastRenderedPageBreak/>
        <w:t>superiore non possano rimbalzare e proseguire il volo anche per lunghe distanze</w:t>
      </w:r>
      <w:r>
        <w:rPr>
          <w:rFonts w:asciiTheme="minorHAnsi" w:eastAsiaTheme="minorHAnsi" w:hAnsiTheme="minorHAnsi" w:cstheme="minorBidi"/>
          <w:kern w:val="2"/>
          <w:sz w:val="28"/>
          <w:szCs w:val="28"/>
          <w14:ligatures w14:val="standardContextual"/>
        </w:rPr>
        <w:t>;</w:t>
      </w:r>
    </w:p>
    <w:p w14:paraId="66AB6DDC" w14:textId="2F6A1CC9" w:rsidR="00201015" w:rsidRPr="00201015" w:rsidRDefault="00201015" w:rsidP="00201015">
      <w:pPr>
        <w:pStyle w:val="Corpotesto"/>
        <w:numPr>
          <w:ilvl w:val="0"/>
          <w:numId w:val="33"/>
        </w:numPr>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garantire </w:t>
      </w:r>
      <w:r w:rsidRPr="00201015">
        <w:rPr>
          <w:rFonts w:asciiTheme="minorHAnsi" w:eastAsiaTheme="minorHAnsi" w:hAnsiTheme="minorHAnsi" w:cstheme="minorBidi"/>
          <w:kern w:val="2"/>
          <w:sz w:val="28"/>
          <w:szCs w:val="28"/>
          <w14:ligatures w14:val="standardContextual"/>
        </w:rPr>
        <w:t xml:space="preserve">che le attrezzature installate, le sagome ed i batti freccia siano in grado di </w:t>
      </w:r>
      <w:proofErr w:type="gramStart"/>
      <w:r w:rsidRPr="00201015">
        <w:rPr>
          <w:rFonts w:asciiTheme="minorHAnsi" w:eastAsiaTheme="minorHAnsi" w:hAnsiTheme="minorHAnsi" w:cstheme="minorBidi"/>
          <w:kern w:val="2"/>
          <w:sz w:val="28"/>
          <w:szCs w:val="28"/>
          <w14:ligatures w14:val="standardContextual"/>
        </w:rPr>
        <w:t>sopportare  tutta</w:t>
      </w:r>
      <w:proofErr w:type="gramEnd"/>
      <w:r w:rsidRPr="00201015">
        <w:rPr>
          <w:rFonts w:asciiTheme="minorHAnsi" w:eastAsiaTheme="minorHAnsi" w:hAnsiTheme="minorHAnsi" w:cstheme="minorBidi"/>
          <w:kern w:val="2"/>
          <w:sz w:val="28"/>
          <w:szCs w:val="28"/>
          <w14:ligatures w14:val="standardContextual"/>
        </w:rPr>
        <w:t xml:space="preserve"> la durata della gara e che vi siano a disposizione eventuali sostituzioni di emergenza;</w:t>
      </w:r>
    </w:p>
    <w:p w14:paraId="59A274CD" w14:textId="5ADE3BA7" w:rsidR="00201015" w:rsidRPr="00201015" w:rsidRDefault="00201015" w:rsidP="00201015">
      <w:pPr>
        <w:pStyle w:val="Corpotesto"/>
        <w:numPr>
          <w:ilvl w:val="0"/>
          <w:numId w:val="33"/>
        </w:numPr>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garantire </w:t>
      </w:r>
      <w:r w:rsidRPr="00201015">
        <w:rPr>
          <w:rFonts w:asciiTheme="minorHAnsi" w:eastAsiaTheme="minorHAnsi" w:hAnsiTheme="minorHAnsi" w:cstheme="minorBidi"/>
          <w:kern w:val="2"/>
          <w:sz w:val="28"/>
          <w:szCs w:val="28"/>
          <w14:ligatures w14:val="standardContextual"/>
        </w:rPr>
        <w:t>che la collocazione dei bersagli o i bersagli stessi non diventino un pericolo per la salvaguardia del materiale arcieristico utilizzato;</w:t>
      </w:r>
    </w:p>
    <w:p w14:paraId="1CBB3B25" w14:textId="77777777" w:rsidR="00C44D82" w:rsidRDefault="00325B99" w:rsidP="00F05B2A">
      <w:pPr>
        <w:pStyle w:val="Corpotesto"/>
        <w:numPr>
          <w:ilvl w:val="0"/>
          <w:numId w:val="33"/>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non dovranno essere posizionate piazzole con tiri che si incrociano o che attraversano strade, sentieri o luoghi aperti al transito</w:t>
      </w:r>
      <w:r w:rsidR="00C44D82">
        <w:rPr>
          <w:rFonts w:asciiTheme="minorHAnsi" w:eastAsiaTheme="minorHAnsi" w:hAnsiTheme="minorHAnsi" w:cstheme="minorBidi"/>
          <w:kern w:val="2"/>
          <w:sz w:val="28"/>
          <w:szCs w:val="28"/>
          <w14:ligatures w14:val="standardContextual"/>
        </w:rPr>
        <w:t xml:space="preserve">; </w:t>
      </w:r>
    </w:p>
    <w:p w14:paraId="1A718721" w14:textId="77777777" w:rsidR="00C44D82" w:rsidRDefault="00325B99" w:rsidP="00F05B2A">
      <w:pPr>
        <w:pStyle w:val="Corpotesto"/>
        <w:numPr>
          <w:ilvl w:val="0"/>
          <w:numId w:val="33"/>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 xml:space="preserve">eventuali “prove di difficoltà” oppure oggetti che ostruiscano, volutamente, la vista del bersaglio, devono essere costruiti con materiali idonei a trattenere la freccia; </w:t>
      </w:r>
    </w:p>
    <w:p w14:paraId="5F153165" w14:textId="77777777" w:rsidR="00C44D82" w:rsidRDefault="00325B99"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proofErr w:type="gramStart"/>
      <w:r w:rsidRPr="00325B99">
        <w:rPr>
          <w:rFonts w:asciiTheme="minorHAnsi" w:eastAsiaTheme="minorHAnsi" w:hAnsiTheme="minorHAnsi" w:cstheme="minorBidi"/>
          <w:kern w:val="2"/>
          <w:sz w:val="28"/>
          <w:szCs w:val="28"/>
          <w14:ligatures w14:val="standardContextual"/>
        </w:rPr>
        <w:t>i bersagli con tiri dal basso verso l’alto,</w:t>
      </w:r>
      <w:proofErr w:type="gramEnd"/>
      <w:r w:rsidRPr="00325B99">
        <w:rPr>
          <w:rFonts w:asciiTheme="minorHAnsi" w:eastAsiaTheme="minorHAnsi" w:hAnsiTheme="minorHAnsi" w:cstheme="minorBidi"/>
          <w:kern w:val="2"/>
          <w:sz w:val="28"/>
          <w:szCs w:val="28"/>
          <w14:ligatures w14:val="standardContextual"/>
        </w:rPr>
        <w:t xml:space="preserve"> dovranno avere una protezione che li superi in altezza, dal punto di vista dell’arciere, di almeno quattro volte. Non dovranno mai essere posti sul bordo di un crinale; </w:t>
      </w:r>
    </w:p>
    <w:p w14:paraId="345417B7" w14:textId="0B8D3983" w:rsidR="00C44D82" w:rsidRDefault="00F05B2A"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e</w:t>
      </w:r>
      <w:r w:rsidR="00325B99" w:rsidRPr="00325B99">
        <w:rPr>
          <w:rFonts w:asciiTheme="minorHAnsi" w:eastAsiaTheme="minorHAnsi" w:hAnsiTheme="minorHAnsi" w:cstheme="minorBidi"/>
          <w:kern w:val="2"/>
          <w:sz w:val="28"/>
          <w:szCs w:val="28"/>
          <w14:ligatures w14:val="standardContextual"/>
        </w:rPr>
        <w:t>ventuali parapetti, ringhiere o passamani non devono costituire ostacolo per il tiro o pericolo per gli arcieri;</w:t>
      </w:r>
    </w:p>
    <w:p w14:paraId="708857FF" w14:textId="00FF9304" w:rsidR="00C44D82" w:rsidRDefault="00F05B2A"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q</w:t>
      </w:r>
      <w:r w:rsidR="00325B99" w:rsidRPr="00325B99">
        <w:rPr>
          <w:rFonts w:asciiTheme="minorHAnsi" w:eastAsiaTheme="minorHAnsi" w:hAnsiTheme="minorHAnsi" w:cstheme="minorBidi"/>
          <w:kern w:val="2"/>
          <w:sz w:val="28"/>
          <w:szCs w:val="28"/>
          <w14:ligatures w14:val="standardContextual"/>
        </w:rPr>
        <w:t>ualora vengano usate funi o similari per la definizione delle linee dei bersagli questi d</w:t>
      </w:r>
      <w:r w:rsidR="00C44D82">
        <w:rPr>
          <w:rFonts w:asciiTheme="minorHAnsi" w:eastAsiaTheme="minorHAnsi" w:hAnsiTheme="minorHAnsi" w:cstheme="minorBidi"/>
          <w:kern w:val="2"/>
          <w:sz w:val="28"/>
          <w:szCs w:val="28"/>
          <w14:ligatures w14:val="standardContextual"/>
        </w:rPr>
        <w:t>o</w:t>
      </w:r>
      <w:r w:rsidR="00325B99" w:rsidRPr="00325B99">
        <w:rPr>
          <w:rFonts w:asciiTheme="minorHAnsi" w:eastAsiaTheme="minorHAnsi" w:hAnsiTheme="minorHAnsi" w:cstheme="minorBidi"/>
          <w:kern w:val="2"/>
          <w:sz w:val="28"/>
          <w:szCs w:val="28"/>
          <w14:ligatures w14:val="standardContextual"/>
        </w:rPr>
        <w:t>v</w:t>
      </w:r>
      <w:r w:rsidR="00C44D82">
        <w:rPr>
          <w:rFonts w:asciiTheme="minorHAnsi" w:eastAsiaTheme="minorHAnsi" w:hAnsiTheme="minorHAnsi" w:cstheme="minorBidi"/>
          <w:kern w:val="2"/>
          <w:sz w:val="28"/>
          <w:szCs w:val="28"/>
          <w14:ligatures w14:val="standardContextual"/>
        </w:rPr>
        <w:t>ranno</w:t>
      </w:r>
      <w:r w:rsidR="00325B99" w:rsidRPr="00325B99">
        <w:rPr>
          <w:rFonts w:asciiTheme="minorHAnsi" w:eastAsiaTheme="minorHAnsi" w:hAnsiTheme="minorHAnsi" w:cstheme="minorBidi"/>
          <w:kern w:val="2"/>
          <w:sz w:val="28"/>
          <w:szCs w:val="28"/>
          <w14:ligatures w14:val="standardContextual"/>
        </w:rPr>
        <w:t xml:space="preserve"> essere ben ancorati al terreno e ben segnalati; </w:t>
      </w:r>
    </w:p>
    <w:p w14:paraId="4AEF322E" w14:textId="5AE461D3" w:rsidR="00C44D82" w:rsidRDefault="00325B99"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 xml:space="preserve">l’apposizione dei cartelli di </w:t>
      </w:r>
      <w:r w:rsidR="00F05B2A">
        <w:rPr>
          <w:rFonts w:asciiTheme="minorHAnsi" w:eastAsiaTheme="minorHAnsi" w:hAnsiTheme="minorHAnsi" w:cstheme="minorBidi"/>
          <w:kern w:val="2"/>
          <w:sz w:val="28"/>
          <w:szCs w:val="28"/>
          <w14:ligatures w14:val="standardContextual"/>
        </w:rPr>
        <w:t>“</w:t>
      </w:r>
      <w:proofErr w:type="gramStart"/>
      <w:r w:rsidR="00F05B2A">
        <w:rPr>
          <w:rFonts w:asciiTheme="minorHAnsi" w:eastAsiaTheme="minorHAnsi" w:hAnsiTheme="minorHAnsi" w:cstheme="minorBidi"/>
          <w:kern w:val="2"/>
          <w:sz w:val="28"/>
          <w:szCs w:val="28"/>
          <w14:ligatures w14:val="standardContextual"/>
        </w:rPr>
        <w:t xml:space="preserve">avviso” </w:t>
      </w:r>
      <w:r w:rsidRPr="00325B99">
        <w:rPr>
          <w:rFonts w:asciiTheme="minorHAnsi" w:eastAsiaTheme="minorHAnsi" w:hAnsiTheme="minorHAnsi" w:cstheme="minorBidi"/>
          <w:kern w:val="2"/>
          <w:sz w:val="28"/>
          <w:szCs w:val="28"/>
          <w14:ligatures w14:val="standardContextual"/>
        </w:rPr>
        <w:t xml:space="preserve"> deve</w:t>
      </w:r>
      <w:proofErr w:type="gramEnd"/>
      <w:r w:rsidRPr="00325B99">
        <w:rPr>
          <w:rFonts w:asciiTheme="minorHAnsi" w:eastAsiaTheme="minorHAnsi" w:hAnsiTheme="minorHAnsi" w:cstheme="minorBidi"/>
          <w:kern w:val="2"/>
          <w:sz w:val="28"/>
          <w:szCs w:val="28"/>
          <w14:ligatures w14:val="standardContextual"/>
        </w:rPr>
        <w:t xml:space="preserve"> essere fatta in modo che, da un cartello, dovranno essere visibili quello immediatamente precedente e quello successivo.</w:t>
      </w:r>
      <w:r w:rsidR="00F05B2A">
        <w:rPr>
          <w:rFonts w:asciiTheme="minorHAnsi" w:eastAsiaTheme="minorHAnsi" w:hAnsiTheme="minorHAnsi" w:cstheme="minorBidi"/>
          <w:kern w:val="2"/>
          <w:sz w:val="28"/>
          <w:szCs w:val="28"/>
          <w14:ligatures w14:val="standardContextual"/>
        </w:rPr>
        <w:t xml:space="preserve"> C</w:t>
      </w:r>
      <w:r w:rsidRPr="00325B99">
        <w:rPr>
          <w:rFonts w:asciiTheme="minorHAnsi" w:eastAsiaTheme="minorHAnsi" w:hAnsiTheme="minorHAnsi" w:cstheme="minorBidi"/>
          <w:kern w:val="2"/>
          <w:sz w:val="28"/>
          <w:szCs w:val="28"/>
          <w14:ligatures w14:val="standardContextual"/>
        </w:rPr>
        <w:t>avi elettrici per l’alimentazione di bersagli o per l’illuminazione stesi sul terreno devono essere ben segnalati ed essere a norma di legge per uso all’esterno</w:t>
      </w:r>
      <w:r w:rsidR="00F05B2A">
        <w:rPr>
          <w:rFonts w:asciiTheme="minorHAnsi" w:eastAsiaTheme="minorHAnsi" w:hAnsiTheme="minorHAnsi" w:cstheme="minorBidi"/>
          <w:kern w:val="2"/>
          <w:sz w:val="28"/>
          <w:szCs w:val="28"/>
          <w14:ligatures w14:val="standardContextual"/>
        </w:rPr>
        <w:t>;</w:t>
      </w:r>
      <w:r w:rsidRPr="00325B99">
        <w:rPr>
          <w:rFonts w:asciiTheme="minorHAnsi" w:eastAsiaTheme="minorHAnsi" w:hAnsiTheme="minorHAnsi" w:cstheme="minorBidi"/>
          <w:kern w:val="2"/>
          <w:sz w:val="28"/>
          <w:szCs w:val="28"/>
          <w14:ligatures w14:val="standardContextual"/>
        </w:rPr>
        <w:t xml:space="preserve"> </w:t>
      </w:r>
    </w:p>
    <w:p w14:paraId="39423750" w14:textId="77777777" w:rsidR="00C44D82" w:rsidRDefault="00325B99"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se presenti elementi che sporgono dal terreno, se non sufficientemente visibili, devono essere segnalati nel modo più adatto alla situazione della gara;</w:t>
      </w:r>
    </w:p>
    <w:p w14:paraId="4B40ED37" w14:textId="77777777" w:rsidR="00C44D82" w:rsidRDefault="00325B99"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r w:rsidRPr="00325B99">
        <w:rPr>
          <w:rFonts w:asciiTheme="minorHAnsi" w:eastAsiaTheme="minorHAnsi" w:hAnsiTheme="minorHAnsi" w:cstheme="minorBidi"/>
          <w:kern w:val="2"/>
          <w:sz w:val="28"/>
          <w:szCs w:val="28"/>
          <w14:ligatures w14:val="standardContextual"/>
        </w:rPr>
        <w:t xml:space="preserve">il bersaglio deve essere facilmente raggiungibile, qualora non lo fosse, devono essere prese tutte le precauzioni per assicurare un recupero agevole e senza rischi; </w:t>
      </w:r>
    </w:p>
    <w:p w14:paraId="09B03632" w14:textId="77777777" w:rsidR="00201015" w:rsidRDefault="00C44D82" w:rsidP="00F05B2A">
      <w:pPr>
        <w:pStyle w:val="Corpotesto"/>
        <w:numPr>
          <w:ilvl w:val="0"/>
          <w:numId w:val="34"/>
        </w:numPr>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le linee di tiro </w:t>
      </w:r>
      <w:proofErr w:type="gramStart"/>
      <w:r w:rsidR="00325B99" w:rsidRPr="00325B99">
        <w:rPr>
          <w:rFonts w:asciiTheme="minorHAnsi" w:eastAsiaTheme="minorHAnsi" w:hAnsiTheme="minorHAnsi" w:cstheme="minorBidi"/>
          <w:kern w:val="2"/>
          <w:sz w:val="28"/>
          <w:szCs w:val="28"/>
          <w14:ligatures w14:val="standardContextual"/>
        </w:rPr>
        <w:t>non devono essere posti</w:t>
      </w:r>
      <w:proofErr w:type="gramEnd"/>
      <w:r w:rsidR="00325B99" w:rsidRPr="00325B99">
        <w:rPr>
          <w:rFonts w:asciiTheme="minorHAnsi" w:eastAsiaTheme="minorHAnsi" w:hAnsiTheme="minorHAnsi" w:cstheme="minorBidi"/>
          <w:kern w:val="2"/>
          <w:sz w:val="28"/>
          <w:szCs w:val="28"/>
          <w14:ligatures w14:val="standardContextual"/>
        </w:rPr>
        <w:t xml:space="preserve"> in prossimità di eccessive pendenze;</w:t>
      </w:r>
    </w:p>
    <w:p w14:paraId="481BCB72" w14:textId="72AA4EC1" w:rsidR="00201015" w:rsidRDefault="00201015" w:rsidP="00201015">
      <w:pPr>
        <w:pStyle w:val="Corpotesto"/>
        <w:numPr>
          <w:ilvl w:val="0"/>
          <w:numId w:val="34"/>
        </w:numPr>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garantire </w:t>
      </w:r>
      <w:r w:rsidRPr="00201015">
        <w:rPr>
          <w:rFonts w:asciiTheme="minorHAnsi" w:eastAsiaTheme="minorHAnsi" w:hAnsiTheme="minorHAnsi" w:cstheme="minorBidi"/>
          <w:kern w:val="2"/>
          <w:sz w:val="28"/>
          <w:szCs w:val="28"/>
          <w14:ligatures w14:val="standardContextual"/>
        </w:rPr>
        <w:t>che il percorso sia segnalato in modo che nessuno possa perdersi e che sia indicato, sulla tabella di piazzola, ogni possibile informazione riguardante il corretto svolgimento del tiro e della messa in sicurezza della piazzola, nonché il recapito telefonico del Giudice di Gara</w:t>
      </w:r>
      <w:r>
        <w:rPr>
          <w:rFonts w:asciiTheme="minorHAnsi" w:eastAsiaTheme="minorHAnsi" w:hAnsiTheme="minorHAnsi" w:cstheme="minorBidi"/>
          <w:kern w:val="2"/>
          <w:sz w:val="28"/>
          <w:szCs w:val="28"/>
          <w14:ligatures w14:val="standardContextual"/>
        </w:rPr>
        <w:t>, del servizio sanitario presente</w:t>
      </w:r>
      <w:r w:rsidRPr="00201015">
        <w:rPr>
          <w:rFonts w:asciiTheme="minorHAnsi" w:eastAsiaTheme="minorHAnsi" w:hAnsiTheme="minorHAnsi" w:cstheme="minorBidi"/>
          <w:kern w:val="2"/>
          <w:sz w:val="28"/>
          <w:szCs w:val="28"/>
          <w14:ligatures w14:val="standardContextual"/>
        </w:rPr>
        <w:t xml:space="preserve"> </w:t>
      </w:r>
      <w:proofErr w:type="gramStart"/>
      <w:r w:rsidRPr="00201015">
        <w:rPr>
          <w:rFonts w:asciiTheme="minorHAnsi" w:eastAsiaTheme="minorHAnsi" w:hAnsiTheme="minorHAnsi" w:cstheme="minorBidi"/>
          <w:kern w:val="2"/>
          <w:sz w:val="28"/>
          <w:szCs w:val="28"/>
          <w14:ligatures w14:val="standardContextual"/>
        </w:rPr>
        <w:t>e  del</w:t>
      </w:r>
      <w:proofErr w:type="gramEnd"/>
      <w:r w:rsidRPr="00201015">
        <w:rPr>
          <w:rFonts w:asciiTheme="minorHAnsi" w:eastAsiaTheme="minorHAnsi" w:hAnsiTheme="minorHAnsi" w:cstheme="minorBidi"/>
          <w:kern w:val="2"/>
          <w:sz w:val="28"/>
          <w:szCs w:val="28"/>
          <w14:ligatures w14:val="standardContextual"/>
        </w:rPr>
        <w:t xml:space="preserve"> responsabile della compagnia</w:t>
      </w:r>
      <w:r>
        <w:rPr>
          <w:rFonts w:asciiTheme="minorHAnsi" w:eastAsiaTheme="minorHAnsi" w:hAnsiTheme="minorHAnsi" w:cstheme="minorBidi"/>
          <w:kern w:val="2"/>
          <w:sz w:val="28"/>
          <w:szCs w:val="28"/>
          <w14:ligatures w14:val="standardContextual"/>
        </w:rPr>
        <w:t xml:space="preserve"> organizzatrice</w:t>
      </w:r>
      <w:r w:rsidRPr="00201015">
        <w:rPr>
          <w:rFonts w:asciiTheme="minorHAnsi" w:eastAsiaTheme="minorHAnsi" w:hAnsiTheme="minorHAnsi" w:cstheme="minorBidi"/>
          <w:kern w:val="2"/>
          <w:sz w:val="28"/>
          <w:szCs w:val="28"/>
          <w14:ligatures w14:val="standardContextual"/>
        </w:rPr>
        <w:t>.</w:t>
      </w:r>
    </w:p>
    <w:p w14:paraId="2946FD41" w14:textId="77777777" w:rsidR="00734431" w:rsidRPr="00201015" w:rsidRDefault="00734431" w:rsidP="00734431">
      <w:pPr>
        <w:pStyle w:val="Corpotesto"/>
        <w:ind w:left="720"/>
        <w:jc w:val="both"/>
        <w:rPr>
          <w:rFonts w:asciiTheme="minorHAnsi" w:eastAsiaTheme="minorHAnsi" w:hAnsiTheme="minorHAnsi" w:cstheme="minorBidi"/>
          <w:kern w:val="2"/>
          <w:sz w:val="28"/>
          <w:szCs w:val="28"/>
          <w14:ligatures w14:val="standardContextual"/>
        </w:rPr>
      </w:pPr>
    </w:p>
    <w:p w14:paraId="00C7CAAE" w14:textId="7F527910" w:rsidR="00C44D82" w:rsidRPr="001F6A6A" w:rsidRDefault="001F6A6A" w:rsidP="00D2691D">
      <w:pPr>
        <w:pStyle w:val="Corpotesto"/>
        <w:jc w:val="both"/>
        <w:rPr>
          <w:rFonts w:asciiTheme="minorHAnsi" w:eastAsiaTheme="minorHAnsi" w:hAnsiTheme="minorHAnsi" w:cstheme="minorBidi"/>
          <w:b/>
          <w:bCs/>
          <w:kern w:val="2"/>
          <w:sz w:val="28"/>
          <w:szCs w:val="28"/>
          <w14:ligatures w14:val="standardContextual"/>
        </w:rPr>
      </w:pPr>
      <w:r w:rsidRPr="001F6A6A">
        <w:rPr>
          <w:rFonts w:asciiTheme="minorHAnsi" w:eastAsiaTheme="minorHAnsi" w:hAnsiTheme="minorHAnsi" w:cstheme="minorBidi"/>
          <w:b/>
          <w:bCs/>
          <w:kern w:val="2"/>
          <w:sz w:val="28"/>
          <w:szCs w:val="28"/>
          <w14:ligatures w14:val="standardContextual"/>
        </w:rPr>
        <w:t>GARE IN UN CONTESTO NATURALE:</w:t>
      </w:r>
    </w:p>
    <w:p w14:paraId="1E5F0E7D" w14:textId="77777777" w:rsidR="00C44D82" w:rsidRDefault="00C44D82" w:rsidP="001C021F">
      <w:pPr>
        <w:pStyle w:val="Corpotesto"/>
        <w:numPr>
          <w:ilvl w:val="0"/>
          <w:numId w:val="35"/>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il luogo in cui si svolge la gara, impianto stabile o campo provvisorio allestito per l’occasione, deve essere segnalato lungo tutto il suo perimetro con idonea cartellonistica posta </w:t>
      </w:r>
      <w:proofErr w:type="gramStart"/>
      <w:r w:rsidRPr="00C44D82">
        <w:rPr>
          <w:rFonts w:asciiTheme="minorHAnsi" w:eastAsiaTheme="minorHAnsi" w:hAnsiTheme="minorHAnsi" w:cstheme="minorBidi"/>
          <w:kern w:val="2"/>
          <w:sz w:val="28"/>
          <w:szCs w:val="28"/>
          <w14:ligatures w14:val="standardContextual"/>
        </w:rPr>
        <w:t>ad</w:t>
      </w:r>
      <w:proofErr w:type="gramEnd"/>
      <w:r w:rsidRPr="00C44D82">
        <w:rPr>
          <w:rFonts w:asciiTheme="minorHAnsi" w:eastAsiaTheme="minorHAnsi" w:hAnsiTheme="minorHAnsi" w:cstheme="minorBidi"/>
          <w:kern w:val="2"/>
          <w:sz w:val="28"/>
          <w:szCs w:val="28"/>
          <w14:ligatures w14:val="standardContextual"/>
        </w:rPr>
        <w:t xml:space="preserve"> adeguata distanza, che impedisca il </w:t>
      </w:r>
      <w:r w:rsidRPr="00C44D82">
        <w:rPr>
          <w:rFonts w:asciiTheme="minorHAnsi" w:eastAsiaTheme="minorHAnsi" w:hAnsiTheme="minorHAnsi" w:cstheme="minorBidi"/>
          <w:kern w:val="2"/>
          <w:sz w:val="28"/>
          <w:szCs w:val="28"/>
          <w14:ligatures w14:val="standardContextual"/>
        </w:rPr>
        <w:lastRenderedPageBreak/>
        <w:t xml:space="preserve">transito di persone non autorizzate o almeno le avverta chiaramente della presenza dell’attività arcieristica, dello svolgersi della gara, dell’attenzione da porre in caso di passaggio e dell’eventuale pericolo; </w:t>
      </w:r>
    </w:p>
    <w:p w14:paraId="78FA48A7" w14:textId="77777777" w:rsidR="00C44D82" w:rsidRDefault="00C44D82" w:rsidP="001C021F">
      <w:pPr>
        <w:pStyle w:val="Corpotesto"/>
        <w:numPr>
          <w:ilvl w:val="0"/>
          <w:numId w:val="35"/>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se necessario, l’organizzazione deve predisporre il proprio personale, ben istruito sul da farsi, in zone di passaggio a maggior rischio; </w:t>
      </w:r>
    </w:p>
    <w:p w14:paraId="436D583C" w14:textId="77777777" w:rsidR="00C44D8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è tassativamente vietato prevedere tiri rivolti verso sentieri (anche se molto distanti), abitazioni, altre piazzole (da intendersi complessivamente da prima del totem fino alla zona di recupero delle frecce non andate a bersaglio) o che, più in generale, possano diventare pericolosi se non adeguatamente protetti; </w:t>
      </w:r>
    </w:p>
    <w:p w14:paraId="4B4406D8" w14:textId="77777777" w:rsidR="00C44D8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è opportuno posizionare i bersagli preferibilmente a ridosso di terrapieni in modo che le frecce si fermino in vicinanza del bersaglio in caso esso non sia stato colpito, evitando rimbalzi pericolosi delle stesse frecce. In mancanza di eventuali protezioni naturali, è obbligatorio prevedere dietro il bersaglio </w:t>
      </w:r>
      <w:proofErr w:type="spellStart"/>
      <w:r w:rsidRPr="00C44D82">
        <w:rPr>
          <w:rFonts w:asciiTheme="minorHAnsi" w:eastAsiaTheme="minorHAnsi" w:hAnsiTheme="minorHAnsi" w:cstheme="minorBidi"/>
          <w:kern w:val="2"/>
          <w:sz w:val="28"/>
          <w:szCs w:val="28"/>
          <w14:ligatures w14:val="standardContextual"/>
        </w:rPr>
        <w:t>battifreccia</w:t>
      </w:r>
      <w:proofErr w:type="spellEnd"/>
      <w:r w:rsidRPr="00C44D82">
        <w:rPr>
          <w:rFonts w:asciiTheme="minorHAnsi" w:eastAsiaTheme="minorHAnsi" w:hAnsiTheme="minorHAnsi" w:cstheme="minorBidi"/>
          <w:kern w:val="2"/>
          <w:sz w:val="28"/>
          <w:szCs w:val="28"/>
          <w14:ligatures w14:val="standardContextual"/>
        </w:rPr>
        <w:t xml:space="preserve"> e/o reti di protezione e/o altro materiale idoneo a fermare ogni tipo di freccia senza danneggiarla; </w:t>
      </w:r>
    </w:p>
    <w:p w14:paraId="7D7E480B" w14:textId="77777777" w:rsidR="00D01BE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si deve creare quanto più possibile un percorso agevole, allestendo gradini o passerelle e montando corde di supporto per i passaggi più scomodi, facendo sì che soprattutto il recupero delle frecce non sia mai difficoltoso. Nel caso di percorso particolarmente impegnativi e/o con dislivelli importanti è obbligatorio darne notizia; </w:t>
      </w:r>
    </w:p>
    <w:p w14:paraId="6009FB85" w14:textId="77777777" w:rsidR="00D01BE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nell’eventualità che si usino altane o altre tipologie di sostegni su cui l’arciere si dovrà posizionare, essi devono garantire la tenuta di un peso almeno del doppio di una persona robusta; </w:t>
      </w:r>
    </w:p>
    <w:p w14:paraId="39B8FF2C" w14:textId="77777777" w:rsidR="00D01BE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occorre indicare chiaramente la direzione da seguire lungo il percorso evitando spostamenti in direzioni non consentite e pericolose; </w:t>
      </w:r>
    </w:p>
    <w:p w14:paraId="77D9BE9C" w14:textId="799EEC95" w:rsidR="00D01BE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è consigliato prevedere una o più aree per il ristoro degli arcieri e loro accompagnatori oltre al </w:t>
      </w:r>
      <w:proofErr w:type="spellStart"/>
      <w:r w:rsidRPr="001F6A6A">
        <w:rPr>
          <w:rFonts w:asciiTheme="minorHAnsi" w:eastAsiaTheme="minorHAnsi" w:hAnsiTheme="minorHAnsi" w:cstheme="minorBidi"/>
          <w:i/>
          <w:iCs/>
          <w:kern w:val="2"/>
          <w:sz w:val="28"/>
          <w:szCs w:val="28"/>
          <w14:ligatures w14:val="standardContextual"/>
        </w:rPr>
        <w:t>pratical</w:t>
      </w:r>
      <w:proofErr w:type="spellEnd"/>
      <w:r w:rsidR="001F6A6A">
        <w:rPr>
          <w:rFonts w:asciiTheme="minorHAnsi" w:eastAsiaTheme="minorHAnsi" w:hAnsiTheme="minorHAnsi" w:cstheme="minorBidi"/>
          <w:kern w:val="2"/>
          <w:sz w:val="28"/>
          <w:szCs w:val="28"/>
          <w14:ligatures w14:val="standardContextual"/>
        </w:rPr>
        <w:t>;</w:t>
      </w:r>
    </w:p>
    <w:p w14:paraId="1FFADA1E" w14:textId="22D0C5CA" w:rsidR="00D01BE2" w:rsidRDefault="001F6A6A"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è </w:t>
      </w:r>
      <w:r w:rsidR="00C44D82" w:rsidRPr="00C44D82">
        <w:rPr>
          <w:rFonts w:asciiTheme="minorHAnsi" w:eastAsiaTheme="minorHAnsi" w:hAnsiTheme="minorHAnsi" w:cstheme="minorBidi"/>
          <w:kern w:val="2"/>
          <w:sz w:val="28"/>
          <w:szCs w:val="28"/>
          <w14:ligatures w14:val="standardContextual"/>
        </w:rPr>
        <w:t xml:space="preserve">fatto obbligo che queste zone siano adeguate allo scopo e non presentino alcun rischio per eventuali spettatori, curiosi, arcieri in fase di riscaldamento, eccetera; è consigliabile permettere l’uso di calzature adatte in caso di condizioni meteo avverse; </w:t>
      </w:r>
    </w:p>
    <w:p w14:paraId="6A11CB84" w14:textId="77777777" w:rsidR="00D01BE2" w:rsidRDefault="00C44D82" w:rsidP="001C021F">
      <w:pPr>
        <w:pStyle w:val="Corpotesto"/>
        <w:numPr>
          <w:ilvl w:val="0"/>
          <w:numId w:val="36"/>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gli arcieri ed eventuali accompagnatori devono prestare attenzione a non provocare danno all’ambiente in cui viene svolta la gara, in particolare: - non abbandonare rifiuti di qualunque genere (l’organizzazione dovrà prevedere punti di raccolta dei rifiuti), - non usare fiamme libere e/o sostanze infiammabili, - non tagliare rami e/o arbusti, non arrecare danno a flora e fauna presenti, - seguire le normative del luogo per la raccolta di fiori e funghi. </w:t>
      </w:r>
    </w:p>
    <w:p w14:paraId="5C718B4B" w14:textId="77777777" w:rsidR="00734431" w:rsidRDefault="00734431" w:rsidP="00734431">
      <w:pPr>
        <w:pStyle w:val="Corpotesto"/>
        <w:ind w:left="720"/>
        <w:jc w:val="both"/>
        <w:rPr>
          <w:rFonts w:asciiTheme="minorHAnsi" w:eastAsiaTheme="minorHAnsi" w:hAnsiTheme="minorHAnsi" w:cstheme="minorBidi"/>
          <w:kern w:val="2"/>
          <w:sz w:val="28"/>
          <w:szCs w:val="28"/>
          <w14:ligatures w14:val="standardContextual"/>
        </w:rPr>
      </w:pPr>
    </w:p>
    <w:p w14:paraId="5AD6DA83" w14:textId="70B2D3D8" w:rsidR="001F6A6A" w:rsidRPr="001F6A6A" w:rsidRDefault="001F6A6A" w:rsidP="00D2691D">
      <w:pPr>
        <w:pStyle w:val="Corpotesto"/>
        <w:jc w:val="both"/>
        <w:rPr>
          <w:rFonts w:asciiTheme="minorHAnsi" w:eastAsiaTheme="minorHAnsi" w:hAnsiTheme="minorHAnsi" w:cstheme="minorBidi"/>
          <w:b/>
          <w:bCs/>
          <w:kern w:val="2"/>
          <w:sz w:val="28"/>
          <w:szCs w:val="28"/>
          <w14:ligatures w14:val="standardContextual"/>
        </w:rPr>
      </w:pPr>
      <w:r w:rsidRPr="001F6A6A">
        <w:rPr>
          <w:rFonts w:asciiTheme="minorHAnsi" w:eastAsiaTheme="minorHAnsi" w:hAnsiTheme="minorHAnsi" w:cstheme="minorBidi"/>
          <w:b/>
          <w:bCs/>
          <w:kern w:val="2"/>
          <w:sz w:val="28"/>
          <w:szCs w:val="28"/>
          <w14:ligatures w14:val="standardContextual"/>
        </w:rPr>
        <w:t>GARE SVOLTE IN CONTESTO URBANO</w:t>
      </w:r>
      <w:r>
        <w:rPr>
          <w:rFonts w:asciiTheme="minorHAnsi" w:eastAsiaTheme="minorHAnsi" w:hAnsiTheme="minorHAnsi" w:cstheme="minorBidi"/>
          <w:b/>
          <w:bCs/>
          <w:kern w:val="2"/>
          <w:sz w:val="28"/>
          <w:szCs w:val="28"/>
          <w14:ligatures w14:val="standardContextual"/>
        </w:rPr>
        <w:t xml:space="preserve"> E CENTRO STORICO</w:t>
      </w:r>
      <w:r w:rsidRPr="001F6A6A">
        <w:rPr>
          <w:rFonts w:asciiTheme="minorHAnsi" w:eastAsiaTheme="minorHAnsi" w:hAnsiTheme="minorHAnsi" w:cstheme="minorBidi"/>
          <w:b/>
          <w:bCs/>
          <w:kern w:val="2"/>
          <w:sz w:val="28"/>
          <w:szCs w:val="28"/>
          <w14:ligatures w14:val="standardContextual"/>
        </w:rPr>
        <w:t>:</w:t>
      </w:r>
    </w:p>
    <w:p w14:paraId="725565F8" w14:textId="77777777" w:rsidR="00D01BE2" w:rsidRDefault="00C44D82" w:rsidP="001F6A6A">
      <w:pPr>
        <w:pStyle w:val="Corpotesto"/>
        <w:numPr>
          <w:ilvl w:val="0"/>
          <w:numId w:val="37"/>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lastRenderedPageBreak/>
        <w:t xml:space="preserve">il perimetro delle piazzole deve essere ben delimitato e deve precludere il passaggio, anche accidentale, di persone, animali o veicoli; </w:t>
      </w:r>
    </w:p>
    <w:p w14:paraId="41B63BC6" w14:textId="77777777" w:rsidR="00D01BE2" w:rsidRDefault="00C44D82" w:rsidP="001F6A6A">
      <w:pPr>
        <w:pStyle w:val="Corpotesto"/>
        <w:numPr>
          <w:ilvl w:val="0"/>
          <w:numId w:val="37"/>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tutti i bersagli devono essere provvisti di barriere atte a fermare la freccia che dovesse oltrepassarli; </w:t>
      </w:r>
    </w:p>
    <w:p w14:paraId="52C0D0BD" w14:textId="77777777" w:rsidR="00D01BE2" w:rsidRDefault="00C44D82" w:rsidP="001F6A6A">
      <w:pPr>
        <w:pStyle w:val="Corpotesto"/>
        <w:numPr>
          <w:ilvl w:val="0"/>
          <w:numId w:val="37"/>
        </w:numPr>
        <w:jc w:val="both"/>
        <w:rPr>
          <w:rFonts w:asciiTheme="minorHAnsi" w:eastAsiaTheme="minorHAnsi" w:hAnsiTheme="minorHAnsi" w:cstheme="minorBidi"/>
          <w:kern w:val="2"/>
          <w:sz w:val="28"/>
          <w:szCs w:val="28"/>
          <w14:ligatures w14:val="standardContextual"/>
        </w:rPr>
      </w:pPr>
      <w:r w:rsidRPr="00C44D82">
        <w:rPr>
          <w:rFonts w:asciiTheme="minorHAnsi" w:eastAsiaTheme="minorHAnsi" w:hAnsiTheme="minorHAnsi" w:cstheme="minorBidi"/>
          <w:kern w:val="2"/>
          <w:sz w:val="28"/>
          <w:szCs w:val="28"/>
          <w14:ligatures w14:val="standardContextual"/>
        </w:rPr>
        <w:t xml:space="preserve">per i bersagli posti a ridosso di abitazioni con finestre o portoni, gli organizzatori devono assicurarsi che tali vie di uscita non vengano utilizzate e, per tutto lo svolgimento della gara, siano rese sicure da aperture o passaggio anche accidentali </w:t>
      </w:r>
    </w:p>
    <w:p w14:paraId="4616F76A" w14:textId="3A992FC3" w:rsidR="00734431" w:rsidRPr="00734431" w:rsidRDefault="00734431" w:rsidP="00734431">
      <w:pPr>
        <w:pStyle w:val="Corpotesto"/>
        <w:spacing w:before="160" w:line="249" w:lineRule="auto"/>
        <w:jc w:val="both"/>
        <w:rPr>
          <w:rFonts w:asciiTheme="minorHAnsi" w:eastAsiaTheme="minorHAnsi" w:hAnsiTheme="minorHAnsi" w:cstheme="minorBidi"/>
          <w:b/>
          <w:bCs/>
          <w:kern w:val="2"/>
          <w:sz w:val="28"/>
          <w:szCs w:val="28"/>
          <w14:ligatures w14:val="standardContextual"/>
        </w:rPr>
      </w:pPr>
      <w:r w:rsidRPr="00734431">
        <w:rPr>
          <w:rFonts w:asciiTheme="minorHAnsi" w:eastAsiaTheme="minorHAnsi" w:hAnsiTheme="minorHAnsi" w:cstheme="minorBidi"/>
          <w:b/>
          <w:bCs/>
          <w:kern w:val="2"/>
          <w:sz w:val="28"/>
          <w:szCs w:val="28"/>
          <w14:ligatures w14:val="standardContextual"/>
        </w:rPr>
        <w:t>PALINE</w:t>
      </w:r>
      <w:r>
        <w:rPr>
          <w:rFonts w:asciiTheme="minorHAnsi" w:eastAsiaTheme="minorHAnsi" w:hAnsiTheme="minorHAnsi" w:cstheme="minorBidi"/>
          <w:b/>
          <w:bCs/>
          <w:kern w:val="2"/>
          <w:sz w:val="28"/>
          <w:szCs w:val="28"/>
          <w14:ligatures w14:val="standardContextual"/>
        </w:rPr>
        <w:t>:</w:t>
      </w:r>
    </w:p>
    <w:p w14:paraId="0AF998DC" w14:textId="5C06CD73" w:rsidR="00734431" w:rsidRPr="00734431" w:rsidRDefault="00734431" w:rsidP="00734431">
      <w:pPr>
        <w:pStyle w:val="Corpotesto"/>
        <w:spacing w:before="160" w:line="249" w:lineRule="auto"/>
        <w:jc w:val="both"/>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 xml:space="preserve">in ogni piazzola </w:t>
      </w:r>
      <w:r>
        <w:rPr>
          <w:rFonts w:asciiTheme="minorHAnsi" w:eastAsiaTheme="minorHAnsi" w:hAnsiTheme="minorHAnsi" w:cstheme="minorBidi"/>
          <w:kern w:val="2"/>
          <w:sz w:val="28"/>
          <w:szCs w:val="28"/>
          <w14:ligatures w14:val="standardContextual"/>
        </w:rPr>
        <w:t xml:space="preserve">dovrà essere </w:t>
      </w:r>
      <w:r w:rsidRPr="00734431">
        <w:rPr>
          <w:rFonts w:asciiTheme="minorHAnsi" w:eastAsiaTheme="minorHAnsi" w:hAnsiTheme="minorHAnsi" w:cstheme="minorBidi"/>
          <w:kern w:val="2"/>
          <w:sz w:val="28"/>
          <w:szCs w:val="28"/>
          <w14:ligatures w14:val="standardContextual"/>
        </w:rPr>
        <w:t>posizionata una tabella che riporti le seguenti informazioni:</w:t>
      </w:r>
    </w:p>
    <w:p w14:paraId="2469F6E2" w14:textId="77777777" w:rsidR="00734431" w:rsidRPr="00734431" w:rsidRDefault="00734431" w:rsidP="00734431">
      <w:pPr>
        <w:pStyle w:val="Corpotesto"/>
        <w:numPr>
          <w:ilvl w:val="1"/>
          <w:numId w:val="39"/>
        </w:numPr>
        <w:spacing w:before="2"/>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numero della piazzola;</w:t>
      </w:r>
    </w:p>
    <w:p w14:paraId="1030F01B" w14:textId="77777777" w:rsidR="00734431" w:rsidRPr="00734431" w:rsidRDefault="00734431" w:rsidP="00734431">
      <w:pPr>
        <w:pStyle w:val="Corpotesto"/>
        <w:numPr>
          <w:ilvl w:val="1"/>
          <w:numId w:val="39"/>
        </w:numPr>
        <w:spacing w:before="44"/>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tipologia del bersaglio;</w:t>
      </w:r>
    </w:p>
    <w:p w14:paraId="4077F188" w14:textId="77777777" w:rsidR="00734431" w:rsidRPr="00734431" w:rsidRDefault="00734431" w:rsidP="00734431">
      <w:pPr>
        <w:pStyle w:val="Corpotesto"/>
        <w:numPr>
          <w:ilvl w:val="1"/>
          <w:numId w:val="39"/>
        </w:numPr>
        <w:spacing w:before="40" w:line="273" w:lineRule="auto"/>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foto, in proporzione reale, in cui siano ben evidenziate le aree punti del bersaglio e il loro relativo    punteggio;</w:t>
      </w:r>
    </w:p>
    <w:p w14:paraId="5479D150" w14:textId="77777777" w:rsidR="00734431" w:rsidRPr="00734431" w:rsidRDefault="00734431" w:rsidP="00734431">
      <w:pPr>
        <w:pStyle w:val="Corpotesto"/>
        <w:numPr>
          <w:ilvl w:val="1"/>
          <w:numId w:val="39"/>
        </w:numPr>
        <w:spacing w:before="11"/>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se è un tiro per singolo arciere o per coppia di arcieri;</w:t>
      </w:r>
    </w:p>
    <w:p w14:paraId="605FBAE9" w14:textId="77777777" w:rsidR="00734431" w:rsidRPr="00734431" w:rsidRDefault="00734431" w:rsidP="00734431">
      <w:pPr>
        <w:pStyle w:val="Corpotesto"/>
        <w:numPr>
          <w:ilvl w:val="1"/>
          <w:numId w:val="39"/>
        </w:numPr>
        <w:spacing w:before="40"/>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numero di frecce massimo che si possono scoccare;</w:t>
      </w:r>
    </w:p>
    <w:p w14:paraId="5392561C" w14:textId="77777777" w:rsidR="00734431" w:rsidRPr="00734431" w:rsidRDefault="00734431" w:rsidP="00734431">
      <w:pPr>
        <w:pStyle w:val="Corpotesto"/>
        <w:numPr>
          <w:ilvl w:val="1"/>
          <w:numId w:val="39"/>
        </w:numPr>
        <w:spacing w:before="45"/>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punteggio massimo realizzabile;</w:t>
      </w:r>
    </w:p>
    <w:p w14:paraId="2FFE455E" w14:textId="77777777" w:rsidR="00734431" w:rsidRPr="00734431" w:rsidRDefault="00734431" w:rsidP="00734431">
      <w:pPr>
        <w:pStyle w:val="Corpotesto"/>
        <w:numPr>
          <w:ilvl w:val="1"/>
          <w:numId w:val="39"/>
        </w:numPr>
        <w:spacing w:before="44"/>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modalità di tiro;</w:t>
      </w:r>
    </w:p>
    <w:p w14:paraId="48B7EEC8" w14:textId="77777777" w:rsidR="00734431" w:rsidRPr="00734431" w:rsidRDefault="00734431" w:rsidP="00734431">
      <w:pPr>
        <w:pStyle w:val="Corpotesto"/>
        <w:numPr>
          <w:ilvl w:val="1"/>
          <w:numId w:val="39"/>
        </w:numPr>
        <w:spacing w:before="45"/>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note che riguardino la sicurezza;</w:t>
      </w:r>
    </w:p>
    <w:p w14:paraId="53503B02" w14:textId="77777777" w:rsidR="00734431" w:rsidRPr="00734431" w:rsidRDefault="00734431" w:rsidP="00734431">
      <w:pPr>
        <w:pStyle w:val="Corpotesto"/>
        <w:numPr>
          <w:ilvl w:val="1"/>
          <w:numId w:val="39"/>
        </w:numPr>
        <w:spacing w:before="45"/>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indicazioni che dirigano la pattuglia alla piazzola successiva.</w:t>
      </w:r>
    </w:p>
    <w:p w14:paraId="47F49916" w14:textId="010A4B2A" w:rsidR="00734431" w:rsidRPr="00734431" w:rsidRDefault="00734431" w:rsidP="00734431">
      <w:pPr>
        <w:pStyle w:val="Corpotesto"/>
        <w:spacing w:before="32" w:line="276" w:lineRule="auto"/>
        <w:jc w:val="both"/>
        <w:rPr>
          <w:rFonts w:asciiTheme="minorHAnsi" w:eastAsiaTheme="minorHAnsi" w:hAnsiTheme="minorHAnsi" w:cstheme="minorBidi"/>
          <w:kern w:val="2"/>
          <w:sz w:val="28"/>
          <w:szCs w:val="28"/>
          <w14:ligatures w14:val="standardContextual"/>
        </w:rPr>
      </w:pPr>
      <w:r w:rsidRPr="00734431">
        <w:rPr>
          <w:rFonts w:asciiTheme="minorHAnsi" w:eastAsiaTheme="minorHAnsi" w:hAnsiTheme="minorHAnsi" w:cstheme="minorBidi"/>
          <w:kern w:val="2"/>
          <w:sz w:val="28"/>
          <w:szCs w:val="28"/>
          <w14:ligatures w14:val="standardContextual"/>
        </w:rPr>
        <w:t xml:space="preserve">Ad essa vanno aggiunti anche i recapiti telefonici del Giudice di </w:t>
      </w:r>
      <w:proofErr w:type="gramStart"/>
      <w:r w:rsidRPr="00734431">
        <w:rPr>
          <w:rFonts w:asciiTheme="minorHAnsi" w:eastAsiaTheme="minorHAnsi" w:hAnsiTheme="minorHAnsi" w:cstheme="minorBidi"/>
          <w:kern w:val="2"/>
          <w:sz w:val="28"/>
          <w:szCs w:val="28"/>
          <w14:ligatures w14:val="standardContextual"/>
        </w:rPr>
        <w:t>Gara</w:t>
      </w:r>
      <w:r>
        <w:rPr>
          <w:rFonts w:asciiTheme="minorHAnsi" w:eastAsiaTheme="minorHAnsi" w:hAnsiTheme="minorHAnsi" w:cstheme="minorBidi"/>
          <w:kern w:val="2"/>
          <w:sz w:val="28"/>
          <w:szCs w:val="28"/>
          <w14:ligatures w14:val="standardContextual"/>
        </w:rPr>
        <w:t>(</w:t>
      </w:r>
      <w:proofErr w:type="gramEnd"/>
      <w:r>
        <w:rPr>
          <w:rFonts w:asciiTheme="minorHAnsi" w:eastAsiaTheme="minorHAnsi" w:hAnsiTheme="minorHAnsi" w:cstheme="minorBidi"/>
          <w:kern w:val="2"/>
          <w:sz w:val="28"/>
          <w:szCs w:val="28"/>
          <w14:ligatures w14:val="standardContextual"/>
        </w:rPr>
        <w:t xml:space="preserve">laddove previsto) </w:t>
      </w:r>
      <w:r w:rsidRPr="00734431">
        <w:rPr>
          <w:rFonts w:asciiTheme="minorHAnsi" w:eastAsiaTheme="minorHAnsi" w:hAnsiTheme="minorHAnsi" w:cstheme="minorBidi"/>
          <w:kern w:val="2"/>
          <w:sz w:val="28"/>
          <w:szCs w:val="28"/>
          <w14:ligatures w14:val="standardContextual"/>
        </w:rPr>
        <w:t>e del Responsabile della   compagnia ospitante, nonché del soccorso medico (ambulanza o altro).</w:t>
      </w:r>
    </w:p>
    <w:p w14:paraId="0DA1C746" w14:textId="77777777" w:rsidR="00734431" w:rsidRDefault="00734431" w:rsidP="00734431">
      <w:pPr>
        <w:pStyle w:val="Corpotesto"/>
        <w:jc w:val="both"/>
        <w:rPr>
          <w:rFonts w:asciiTheme="minorHAnsi" w:eastAsiaTheme="minorHAnsi" w:hAnsiTheme="minorHAnsi" w:cstheme="minorBidi"/>
          <w:kern w:val="2"/>
          <w:sz w:val="28"/>
          <w:szCs w:val="28"/>
          <w14:ligatures w14:val="standardContextual"/>
        </w:rPr>
      </w:pPr>
    </w:p>
    <w:p w14:paraId="2111F42A" w14:textId="77777777" w:rsidR="00734431" w:rsidRDefault="00734431" w:rsidP="00734431">
      <w:pPr>
        <w:pStyle w:val="Corpotesto"/>
        <w:jc w:val="both"/>
        <w:rPr>
          <w:rFonts w:asciiTheme="minorHAnsi" w:eastAsiaTheme="minorHAnsi" w:hAnsiTheme="minorHAnsi" w:cstheme="minorBidi"/>
          <w:kern w:val="2"/>
          <w:sz w:val="28"/>
          <w:szCs w:val="28"/>
          <w14:ligatures w14:val="standardContextual"/>
        </w:rPr>
      </w:pPr>
    </w:p>
    <w:p w14:paraId="72FEBF17" w14:textId="77B9BAE5" w:rsidR="007C6DCE" w:rsidRDefault="007C6DCE" w:rsidP="007C6DCE">
      <w:pPr>
        <w:pStyle w:val="Corpotesto"/>
        <w:jc w:val="center"/>
        <w:rPr>
          <w:rFonts w:asciiTheme="minorHAnsi" w:eastAsiaTheme="minorHAnsi" w:hAnsiTheme="minorHAnsi" w:cstheme="minorBidi"/>
          <w:b/>
          <w:bCs/>
          <w:kern w:val="2"/>
          <w:sz w:val="28"/>
          <w:szCs w:val="28"/>
          <w14:ligatures w14:val="standardContextual"/>
        </w:rPr>
      </w:pPr>
      <w:r>
        <w:rPr>
          <w:rFonts w:asciiTheme="minorHAnsi" w:eastAsiaTheme="minorHAnsi" w:hAnsiTheme="minorHAnsi" w:cstheme="minorBidi"/>
          <w:b/>
          <w:bCs/>
          <w:kern w:val="2"/>
          <w:sz w:val="28"/>
          <w:szCs w:val="28"/>
          <w14:ligatures w14:val="standardContextual"/>
        </w:rPr>
        <w:t>Art. 1</w:t>
      </w:r>
      <w:r w:rsidR="0069362A">
        <w:rPr>
          <w:rFonts w:asciiTheme="minorHAnsi" w:eastAsiaTheme="minorHAnsi" w:hAnsiTheme="minorHAnsi" w:cstheme="minorBidi"/>
          <w:b/>
          <w:bCs/>
          <w:kern w:val="2"/>
          <w:sz w:val="28"/>
          <w:szCs w:val="28"/>
          <w14:ligatures w14:val="standardContextual"/>
        </w:rPr>
        <w:t>3</w:t>
      </w:r>
      <w:r>
        <w:rPr>
          <w:rFonts w:asciiTheme="minorHAnsi" w:eastAsiaTheme="minorHAnsi" w:hAnsiTheme="minorHAnsi" w:cstheme="minorBidi"/>
          <w:b/>
          <w:bCs/>
          <w:kern w:val="2"/>
          <w:sz w:val="28"/>
          <w:szCs w:val="28"/>
          <w14:ligatures w14:val="standardContextual"/>
        </w:rPr>
        <w:t xml:space="preserve">) </w:t>
      </w:r>
      <w:r w:rsidRPr="007C6DCE">
        <w:rPr>
          <w:rFonts w:asciiTheme="minorHAnsi" w:eastAsiaTheme="minorHAnsi" w:hAnsiTheme="minorHAnsi" w:cstheme="minorBidi"/>
          <w:b/>
          <w:bCs/>
          <w:kern w:val="2"/>
          <w:sz w:val="28"/>
          <w:szCs w:val="28"/>
          <w14:ligatures w14:val="standardContextual"/>
        </w:rPr>
        <w:t>L’</w:t>
      </w:r>
      <w:r>
        <w:rPr>
          <w:rFonts w:asciiTheme="minorHAnsi" w:eastAsiaTheme="minorHAnsi" w:hAnsiTheme="minorHAnsi" w:cstheme="minorBidi"/>
          <w:b/>
          <w:bCs/>
          <w:kern w:val="2"/>
          <w:sz w:val="28"/>
          <w:szCs w:val="28"/>
          <w14:ligatures w14:val="standardContextual"/>
        </w:rPr>
        <w:t>ambulanza</w:t>
      </w:r>
    </w:p>
    <w:p w14:paraId="5DB0A4E6" w14:textId="7F2CC140" w:rsidR="007C6DCE" w:rsidRPr="007C6DCE" w:rsidRDefault="007C6DCE" w:rsidP="007C6DCE">
      <w:pPr>
        <w:pStyle w:val="Corpotesto"/>
        <w:jc w:val="center"/>
        <w:rPr>
          <w:rFonts w:asciiTheme="minorHAnsi" w:eastAsiaTheme="minorHAnsi" w:hAnsiTheme="minorHAnsi" w:cstheme="minorBidi"/>
          <w:b/>
          <w:bCs/>
          <w:kern w:val="2"/>
          <w:sz w:val="28"/>
          <w:szCs w:val="28"/>
          <w14:ligatures w14:val="standardContextual"/>
        </w:rPr>
      </w:pPr>
      <w:r w:rsidRPr="007C6DCE">
        <w:rPr>
          <w:rFonts w:asciiTheme="minorHAnsi" w:eastAsiaTheme="minorHAnsi" w:hAnsiTheme="minorHAnsi" w:cstheme="minorBidi"/>
          <w:b/>
          <w:bCs/>
          <w:kern w:val="2"/>
          <w:sz w:val="28"/>
          <w:szCs w:val="28"/>
          <w14:ligatures w14:val="standardContextual"/>
        </w:rPr>
        <w:t xml:space="preserve"> </w:t>
      </w:r>
    </w:p>
    <w:p w14:paraId="631F6FFB" w14:textId="25378331" w:rsidR="007C6DCE" w:rsidRPr="00C44D82" w:rsidRDefault="007C6DCE" w:rsidP="00734431">
      <w:pPr>
        <w:pStyle w:val="Corpotesto"/>
        <w:jc w:val="both"/>
        <w:rPr>
          <w:rFonts w:asciiTheme="minorHAnsi" w:eastAsiaTheme="minorHAnsi" w:hAnsiTheme="minorHAnsi" w:cstheme="minorBidi"/>
          <w:kern w:val="2"/>
          <w:sz w:val="28"/>
          <w:szCs w:val="28"/>
          <w14:ligatures w14:val="standardContextual"/>
        </w:rPr>
      </w:pPr>
      <w:r w:rsidRPr="007C6DCE">
        <w:rPr>
          <w:rFonts w:asciiTheme="minorHAnsi" w:eastAsiaTheme="minorHAnsi" w:hAnsiTheme="minorHAnsi" w:cstheme="minorBidi"/>
          <w:kern w:val="2"/>
          <w:sz w:val="28"/>
          <w:szCs w:val="28"/>
          <w14:ligatures w14:val="standardContextual"/>
        </w:rPr>
        <w:t>Prima della chiamata piazzole, sul circuito di gara dovrà essere presente un’ambulanza, oppure un presidio Medico Sanitario. In caso di ambulanza, la sua presenza dovrà essere garantita per tutta la durata della gara ed il suo allontanamento determinerà l’immediata sospensione della competizione, fino al suo ritorno.</w:t>
      </w:r>
    </w:p>
    <w:p w14:paraId="1AA9D3FE" w14:textId="77777777" w:rsidR="00D01BE2" w:rsidRDefault="00D01BE2" w:rsidP="00D2691D">
      <w:pPr>
        <w:pStyle w:val="Corpotesto"/>
        <w:jc w:val="both"/>
        <w:rPr>
          <w:rFonts w:asciiTheme="minorHAnsi" w:eastAsiaTheme="minorHAnsi" w:hAnsiTheme="minorHAnsi" w:cstheme="minorBidi"/>
          <w:kern w:val="2"/>
          <w:sz w:val="28"/>
          <w:szCs w:val="28"/>
          <w14:ligatures w14:val="standardContextual"/>
        </w:rPr>
      </w:pPr>
    </w:p>
    <w:p w14:paraId="762E1E0F" w14:textId="66662C36" w:rsidR="00C44D82" w:rsidRDefault="00D01BE2" w:rsidP="00D01BE2">
      <w:pPr>
        <w:pStyle w:val="Corpotesto"/>
        <w:jc w:val="center"/>
        <w:rPr>
          <w:rFonts w:asciiTheme="minorHAnsi" w:eastAsiaTheme="minorHAnsi" w:hAnsiTheme="minorHAnsi" w:cstheme="minorBidi"/>
          <w:b/>
          <w:bCs/>
          <w:kern w:val="2"/>
          <w:sz w:val="28"/>
          <w:szCs w:val="28"/>
          <w14:ligatures w14:val="standardContextual"/>
        </w:rPr>
      </w:pPr>
      <w:r w:rsidRPr="00D01BE2">
        <w:rPr>
          <w:rFonts w:asciiTheme="minorHAnsi" w:eastAsiaTheme="minorHAnsi" w:hAnsiTheme="minorHAnsi" w:cstheme="minorBidi"/>
          <w:b/>
          <w:bCs/>
          <w:kern w:val="2"/>
          <w:sz w:val="28"/>
          <w:szCs w:val="28"/>
          <w14:ligatures w14:val="standardContextual"/>
        </w:rPr>
        <w:t>Articolo 1</w:t>
      </w:r>
      <w:r w:rsidR="0069362A">
        <w:rPr>
          <w:rFonts w:asciiTheme="minorHAnsi" w:eastAsiaTheme="minorHAnsi" w:hAnsiTheme="minorHAnsi" w:cstheme="minorBidi"/>
          <w:b/>
          <w:bCs/>
          <w:kern w:val="2"/>
          <w:sz w:val="28"/>
          <w:szCs w:val="28"/>
          <w14:ligatures w14:val="standardContextual"/>
        </w:rPr>
        <w:t>4</w:t>
      </w:r>
      <w:r w:rsidRPr="00D01BE2">
        <w:rPr>
          <w:rFonts w:asciiTheme="minorHAnsi" w:eastAsiaTheme="minorHAnsi" w:hAnsiTheme="minorHAnsi" w:cstheme="minorBidi"/>
          <w:b/>
          <w:bCs/>
          <w:kern w:val="2"/>
          <w:sz w:val="28"/>
          <w:szCs w:val="28"/>
          <w14:ligatures w14:val="standardContextual"/>
        </w:rPr>
        <w:t>) Bersagli</w:t>
      </w:r>
    </w:p>
    <w:p w14:paraId="7C0E6903" w14:textId="77777777" w:rsidR="00D01BE2" w:rsidRDefault="00D01BE2" w:rsidP="00D2691D">
      <w:pPr>
        <w:pStyle w:val="Corpotesto"/>
        <w:jc w:val="both"/>
        <w:rPr>
          <w:rFonts w:asciiTheme="minorHAnsi" w:eastAsiaTheme="minorHAnsi" w:hAnsiTheme="minorHAnsi" w:cstheme="minorBidi"/>
          <w:kern w:val="2"/>
          <w:sz w:val="28"/>
          <w:szCs w:val="28"/>
          <w14:ligatures w14:val="standardContextual"/>
        </w:rPr>
      </w:pPr>
    </w:p>
    <w:p w14:paraId="1F993265" w14:textId="77777777" w:rsidR="00D01BE2" w:rsidRPr="00D01BE2" w:rsidRDefault="00D01BE2" w:rsidP="00D01BE2">
      <w:pPr>
        <w:pStyle w:val="Corpotesto"/>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I bersagli dovranno essere collocati in modo tale che non siano in linea con la piazzola successiva o che arrechino pericolo o danno a persone, animali o cose.</w:t>
      </w:r>
    </w:p>
    <w:p w14:paraId="532F1AD7"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 xml:space="preserve">Tutti i bersagli, a discrezione della compagnia organizzatrice, dovranno essere </w:t>
      </w:r>
      <w:r w:rsidRPr="00D01BE2">
        <w:rPr>
          <w:rFonts w:asciiTheme="minorHAnsi" w:eastAsiaTheme="minorHAnsi" w:hAnsiTheme="minorHAnsi" w:cstheme="minorBidi"/>
          <w:kern w:val="2"/>
          <w:sz w:val="28"/>
          <w:szCs w:val="28"/>
          <w14:ligatures w14:val="standardContextual"/>
        </w:rPr>
        <w:lastRenderedPageBreak/>
        <w:t xml:space="preserve">preferibilmente doppi. </w:t>
      </w:r>
    </w:p>
    <w:p w14:paraId="51259541"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Se singoli dovranno avere una consistenza tale da poter sorreggere tutta la gara e, se necessario, dovranno avere una opportuna sostituzione.</w:t>
      </w:r>
    </w:p>
    <w:p w14:paraId="29DBAEB7"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I bersagli dovranno essere di materiale tale che, nonostante il deterioramento, al momento dell'impatto delle frecce queste non rimbalzino (esempio più strati di cartone se non saldamente incollati, non vanno bene. Va benissimo usare un solo cartone sotto l'immagine del bersaglio)</w:t>
      </w:r>
    </w:p>
    <w:p w14:paraId="6BCA5C9F"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proofErr w:type="gramStart"/>
      <w:r w:rsidRPr="00D01BE2">
        <w:rPr>
          <w:rFonts w:asciiTheme="minorHAnsi" w:eastAsiaTheme="minorHAnsi" w:hAnsiTheme="minorHAnsi" w:cstheme="minorBidi"/>
          <w:kern w:val="2"/>
          <w:sz w:val="28"/>
          <w:szCs w:val="28"/>
          <w14:ligatures w14:val="standardContextual"/>
        </w:rPr>
        <w:t>E’</w:t>
      </w:r>
      <w:proofErr w:type="gramEnd"/>
      <w:r w:rsidRPr="00D01BE2">
        <w:rPr>
          <w:rFonts w:asciiTheme="minorHAnsi" w:eastAsiaTheme="minorHAnsi" w:hAnsiTheme="minorHAnsi" w:cstheme="minorBidi"/>
          <w:kern w:val="2"/>
          <w:sz w:val="28"/>
          <w:szCs w:val="28"/>
          <w14:ligatures w14:val="standardContextual"/>
        </w:rPr>
        <w:t xml:space="preserve"> previsto l’obbligo di batti freccia adeguati dietro ai bersagli ad una distanza non superiore </w:t>
      </w:r>
      <w:r w:rsidRPr="00955AC4">
        <w:rPr>
          <w:rFonts w:asciiTheme="minorHAnsi" w:eastAsiaTheme="minorHAnsi" w:hAnsiTheme="minorHAnsi" w:cstheme="minorBidi"/>
          <w:kern w:val="2"/>
          <w:sz w:val="28"/>
          <w:szCs w:val="28"/>
          <w14:ligatures w14:val="standardContextual"/>
        </w:rPr>
        <w:t>ai 90 cm (fatta eccezione laddove ci siano batti freccia naturali quali terrapieni o altro, che comunque non rechino danni all’integrità delle frecce). I batti freccia in caso di sagome 3D e animali vanno posizionati ad una distanza non superiore ai 30 cm.</w:t>
      </w:r>
    </w:p>
    <w:p w14:paraId="4D503E2A"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Tutti i perimetri delle aree dei bersagli artigianali devono essere delimitati da fil di ferro dolce di un diametro che va dai 2 mm ai 4 mm e di colore contrastante al bersaglio stesso, in modo da poter essere ben visibile dalla linea di tiro (sono ammesse anche vernici fosforescenti e sono vietate visuali in bianco e nero).</w:t>
      </w:r>
    </w:p>
    <w:p w14:paraId="1A6DBB95"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Le zone punti devono essere delimitate col fil di ferro di adeguato spessore. Il filo dovrà essere fissato in maniera stabile con l’ausilio di grappe o simili che non siano di facile rimozione (si sconsiglia l’uso della sola colla a caldo).</w:t>
      </w:r>
    </w:p>
    <w:p w14:paraId="7EC2134C" w14:textId="5770999E"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 xml:space="preserve">Per le categorie Parvus e </w:t>
      </w:r>
      <w:proofErr w:type="spellStart"/>
      <w:r w:rsidRPr="00D01BE2">
        <w:rPr>
          <w:rFonts w:asciiTheme="minorHAnsi" w:eastAsiaTheme="minorHAnsi" w:hAnsiTheme="minorHAnsi" w:cstheme="minorBidi"/>
          <w:kern w:val="2"/>
          <w:sz w:val="28"/>
          <w:szCs w:val="28"/>
          <w14:ligatures w14:val="standardContextual"/>
        </w:rPr>
        <w:t>Pueri</w:t>
      </w:r>
      <w:proofErr w:type="spellEnd"/>
      <w:r w:rsidRPr="00D01BE2">
        <w:rPr>
          <w:rFonts w:asciiTheme="minorHAnsi" w:eastAsiaTheme="minorHAnsi" w:hAnsiTheme="minorHAnsi" w:cstheme="minorBidi"/>
          <w:kern w:val="2"/>
          <w:sz w:val="28"/>
          <w:szCs w:val="28"/>
          <w14:ligatures w14:val="standardContextual"/>
        </w:rPr>
        <w:t>, qualora la distanza di tiro sia superiore ai 1</w:t>
      </w:r>
      <w:r>
        <w:rPr>
          <w:rFonts w:asciiTheme="minorHAnsi" w:eastAsiaTheme="minorHAnsi" w:hAnsiTheme="minorHAnsi" w:cstheme="minorBidi"/>
          <w:kern w:val="2"/>
          <w:sz w:val="28"/>
          <w:szCs w:val="28"/>
          <w14:ligatures w14:val="standardContextual"/>
        </w:rPr>
        <w:t>0</w:t>
      </w:r>
      <w:r w:rsidRPr="00D01BE2">
        <w:rPr>
          <w:rFonts w:asciiTheme="minorHAnsi" w:eastAsiaTheme="minorHAnsi" w:hAnsiTheme="minorHAnsi" w:cstheme="minorBidi"/>
          <w:kern w:val="2"/>
          <w:sz w:val="28"/>
          <w:szCs w:val="28"/>
          <w14:ligatures w14:val="standardContextual"/>
        </w:rPr>
        <w:t xml:space="preserve"> metri, dovrà essere predisposta una linea di tiro apposita tra gli 8 e i 1</w:t>
      </w:r>
      <w:r>
        <w:rPr>
          <w:rFonts w:asciiTheme="minorHAnsi" w:eastAsiaTheme="minorHAnsi" w:hAnsiTheme="minorHAnsi" w:cstheme="minorBidi"/>
          <w:kern w:val="2"/>
          <w:sz w:val="28"/>
          <w:szCs w:val="28"/>
          <w14:ligatures w14:val="standardContextual"/>
        </w:rPr>
        <w:t>0</w:t>
      </w:r>
      <w:r w:rsidRPr="00D01BE2">
        <w:rPr>
          <w:rFonts w:asciiTheme="minorHAnsi" w:eastAsiaTheme="minorHAnsi" w:hAnsiTheme="minorHAnsi" w:cstheme="minorBidi"/>
          <w:kern w:val="2"/>
          <w:sz w:val="28"/>
          <w:szCs w:val="28"/>
          <w14:ligatures w14:val="standardContextual"/>
        </w:rPr>
        <w:t xml:space="preserve"> metri.  </w:t>
      </w:r>
    </w:p>
    <w:p w14:paraId="766B5872"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Per le categorie superiori la distanza minima di tiro è 8 mt mentre la massima consentita è di 25 metri.</w:t>
      </w:r>
    </w:p>
    <w:p w14:paraId="0F2D07C6"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 xml:space="preserve">Per tutti i bersagli in cui è previsto il tiro doppio, la linea di tiro dovrà essere lunga 2 (due) metri e divisa nel mezzo da una linea verticale di 30 (trenta) cm che delimita la zona di Tiro/posizionamento        dell’arciere di dx rispetto a quello di sx. Non è consentito invadere la zona di tiro dell’altro arciere in piazzola. Laddove la linea di tiro si trovi su terreno erboso è consentito l’utilizzo di picchetti (uno centrale e due laterali per delimitare la zona di tiro). </w:t>
      </w:r>
      <w:proofErr w:type="gramStart"/>
      <w:r w:rsidRPr="00D01BE2">
        <w:rPr>
          <w:rFonts w:asciiTheme="minorHAnsi" w:eastAsiaTheme="minorHAnsi" w:hAnsiTheme="minorHAnsi" w:cstheme="minorBidi"/>
          <w:kern w:val="2"/>
          <w:sz w:val="28"/>
          <w:szCs w:val="28"/>
          <w14:ligatures w14:val="standardContextual"/>
        </w:rPr>
        <w:t>Comunque</w:t>
      </w:r>
      <w:proofErr w:type="gramEnd"/>
      <w:r w:rsidRPr="00D01BE2">
        <w:rPr>
          <w:rFonts w:asciiTheme="minorHAnsi" w:eastAsiaTheme="minorHAnsi" w:hAnsiTheme="minorHAnsi" w:cstheme="minorBidi"/>
          <w:kern w:val="2"/>
          <w:sz w:val="28"/>
          <w:szCs w:val="28"/>
          <w14:ligatures w14:val="standardContextual"/>
        </w:rPr>
        <w:t xml:space="preserve"> il loro allineamento deve indicare una immaginaria linea retta parallela al bersaglio. Nel tiro singolo la linea di tiro dovrà essere di 1(uno) metro. Anche in questo caso (su terreno erboso), può essere indicata da due soli picchetti alle estremità della linea di tiro.</w:t>
      </w:r>
    </w:p>
    <w:p w14:paraId="4D90023B" w14:textId="77777777" w:rsidR="00D01BE2" w:rsidRDefault="00D01BE2" w:rsidP="00D01BE2">
      <w:pPr>
        <w:pStyle w:val="Corpotesto"/>
      </w:pPr>
    </w:p>
    <w:p w14:paraId="28B28054" w14:textId="77777777" w:rsidR="00D01BE2" w:rsidRPr="00D01BE2" w:rsidRDefault="00D01BE2" w:rsidP="00D01BE2">
      <w:pPr>
        <w:pStyle w:val="Corpotesto"/>
        <w:jc w:val="both"/>
        <w:rPr>
          <w:rFonts w:asciiTheme="minorHAnsi" w:eastAsiaTheme="minorHAnsi" w:hAnsiTheme="minorHAnsi" w:cstheme="minorBidi"/>
          <w:kern w:val="2"/>
          <w:sz w:val="28"/>
          <w:szCs w:val="28"/>
          <w14:ligatures w14:val="standardContextual"/>
        </w:rPr>
      </w:pPr>
      <w:r w:rsidRPr="00D01BE2">
        <w:rPr>
          <w:rFonts w:asciiTheme="minorHAnsi" w:eastAsiaTheme="minorHAnsi" w:hAnsiTheme="minorHAnsi" w:cstheme="minorBidi"/>
          <w:kern w:val="2"/>
          <w:sz w:val="28"/>
          <w:szCs w:val="28"/>
          <w14:ligatures w14:val="standardContextual"/>
        </w:rPr>
        <w:t>NB: tutte le aree punti di tutte le tipologie di bersaglio che non ci sia un perimetro esterno delle aree punti già esistente per la sua conformazione (es. sagome animali, oggetti sospesi, piattini, buchi da trapassare, ecc.), è necessario crearlo con del fil di ferro ben visibile di uno spessore che vada dai 2 ai 4 mm. E che sia di colore diverso dello sfondo in cui si trova.</w:t>
      </w:r>
    </w:p>
    <w:p w14:paraId="6CDE1A05" w14:textId="77777777" w:rsidR="00D01BE2" w:rsidRDefault="00D01BE2" w:rsidP="00D2691D">
      <w:pPr>
        <w:pStyle w:val="Corpotesto"/>
        <w:jc w:val="both"/>
        <w:rPr>
          <w:rFonts w:asciiTheme="minorHAnsi" w:eastAsiaTheme="minorHAnsi" w:hAnsiTheme="minorHAnsi" w:cstheme="minorBidi"/>
          <w:kern w:val="2"/>
          <w:sz w:val="28"/>
          <w:szCs w:val="28"/>
          <w14:ligatures w14:val="standardContextual"/>
        </w:rPr>
      </w:pPr>
    </w:p>
    <w:p w14:paraId="5DB98478" w14:textId="77777777" w:rsidR="00D01BE2" w:rsidRDefault="00D01BE2" w:rsidP="00D2691D">
      <w:pPr>
        <w:pStyle w:val="Corpotesto"/>
        <w:jc w:val="both"/>
        <w:rPr>
          <w:rFonts w:asciiTheme="minorHAnsi" w:eastAsiaTheme="minorHAnsi" w:hAnsiTheme="minorHAnsi" w:cstheme="minorBidi"/>
          <w:kern w:val="2"/>
          <w:sz w:val="28"/>
          <w:szCs w:val="28"/>
          <w14:ligatures w14:val="standardContextual"/>
        </w:rPr>
      </w:pPr>
    </w:p>
    <w:p w14:paraId="7EB01042" w14:textId="01DF78FC" w:rsidR="00D01BE2" w:rsidRPr="00114F32" w:rsidRDefault="00D01BE2" w:rsidP="00D01BE2">
      <w:pPr>
        <w:pStyle w:val="Corpotesto"/>
        <w:jc w:val="center"/>
      </w:pPr>
      <w:r w:rsidRPr="00D01BE2">
        <w:rPr>
          <w:rFonts w:asciiTheme="minorHAnsi" w:eastAsiaTheme="minorHAnsi" w:hAnsiTheme="minorHAnsi" w:cstheme="minorBidi"/>
          <w:b/>
          <w:bCs/>
          <w:kern w:val="2"/>
          <w:sz w:val="28"/>
          <w:szCs w:val="28"/>
          <w14:ligatures w14:val="standardContextual"/>
        </w:rPr>
        <w:lastRenderedPageBreak/>
        <w:t>Art. 1</w:t>
      </w:r>
      <w:r w:rsidR="0069362A">
        <w:rPr>
          <w:rFonts w:asciiTheme="minorHAnsi" w:eastAsiaTheme="minorHAnsi" w:hAnsiTheme="minorHAnsi" w:cstheme="minorBidi"/>
          <w:b/>
          <w:bCs/>
          <w:kern w:val="2"/>
          <w:sz w:val="28"/>
          <w:szCs w:val="28"/>
          <w14:ligatures w14:val="standardContextual"/>
        </w:rPr>
        <w:t>5</w:t>
      </w:r>
      <w:r w:rsidRPr="00D01BE2">
        <w:rPr>
          <w:rFonts w:asciiTheme="minorHAnsi" w:eastAsiaTheme="minorHAnsi" w:hAnsiTheme="minorHAnsi" w:cstheme="minorBidi"/>
          <w:b/>
          <w:bCs/>
          <w:kern w:val="2"/>
          <w:sz w:val="28"/>
          <w:szCs w:val="28"/>
          <w14:ligatures w14:val="standardContextual"/>
        </w:rPr>
        <w:t xml:space="preserve">) </w:t>
      </w:r>
      <w:r>
        <w:rPr>
          <w:rFonts w:asciiTheme="minorHAnsi" w:eastAsiaTheme="minorHAnsi" w:hAnsiTheme="minorHAnsi" w:cstheme="minorBidi"/>
          <w:b/>
          <w:bCs/>
          <w:kern w:val="2"/>
          <w:sz w:val="28"/>
          <w:szCs w:val="28"/>
          <w14:ligatures w14:val="standardContextual"/>
        </w:rPr>
        <w:t>Registrazione del punteggio</w:t>
      </w:r>
      <w:r w:rsidRPr="00114F32">
        <w:t xml:space="preserve">: </w:t>
      </w:r>
    </w:p>
    <w:p w14:paraId="436CA7E4" w14:textId="77777777" w:rsidR="00D01BE2" w:rsidRPr="00B064E9" w:rsidRDefault="00D01BE2" w:rsidP="00D01BE2">
      <w:pPr>
        <w:pStyle w:val="Corpotesto"/>
      </w:pPr>
    </w:p>
    <w:p w14:paraId="61F5FF61" w14:textId="62EBC560" w:rsidR="00717C21" w:rsidRDefault="00717C21" w:rsidP="00D2691D">
      <w:pPr>
        <w:pStyle w:val="Corpotesto"/>
        <w:jc w:val="both"/>
        <w:rPr>
          <w:spacing w:val="-1"/>
        </w:rPr>
      </w:pPr>
      <w:r w:rsidRPr="00D01BE2">
        <w:rPr>
          <w:rFonts w:asciiTheme="minorHAnsi" w:eastAsiaTheme="minorHAnsi" w:hAnsiTheme="minorHAnsi" w:cstheme="minorBidi"/>
          <w:kern w:val="2"/>
          <w:sz w:val="28"/>
          <w:szCs w:val="28"/>
          <w14:ligatures w14:val="standardContextual"/>
        </w:rPr>
        <w:t xml:space="preserve">Le zone di punteggio valido e i relativi punteggi saranno sempre indicati e specificati </w:t>
      </w:r>
      <w:r>
        <w:rPr>
          <w:rFonts w:asciiTheme="minorHAnsi" w:eastAsiaTheme="minorHAnsi" w:hAnsiTheme="minorHAnsi" w:cstheme="minorBidi"/>
          <w:kern w:val="2"/>
          <w:sz w:val="28"/>
          <w:szCs w:val="28"/>
          <w14:ligatures w14:val="standardContextual"/>
        </w:rPr>
        <w:t xml:space="preserve">sulle Paline di </w:t>
      </w:r>
      <w:r w:rsidRPr="00D01BE2">
        <w:rPr>
          <w:rFonts w:asciiTheme="minorHAnsi" w:eastAsiaTheme="minorHAnsi" w:hAnsiTheme="minorHAnsi" w:cstheme="minorBidi"/>
          <w:kern w:val="2"/>
          <w:sz w:val="28"/>
          <w:szCs w:val="28"/>
          <w14:ligatures w14:val="standardContextual"/>
        </w:rPr>
        <w:t xml:space="preserve">piazzola. </w:t>
      </w:r>
    </w:p>
    <w:p w14:paraId="50D47421" w14:textId="77777777" w:rsidR="00717C21" w:rsidRDefault="00717C21" w:rsidP="00D2691D">
      <w:pPr>
        <w:pStyle w:val="Corpotesto"/>
        <w:jc w:val="both"/>
        <w:rPr>
          <w:spacing w:val="-1"/>
        </w:rPr>
      </w:pPr>
    </w:p>
    <w:p w14:paraId="41E8E440" w14:textId="77777777" w:rsidR="0027438A"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Le frecce per essere considerate valide devono rimanere conficcate nei bersagli</w:t>
      </w:r>
      <w:r w:rsidR="00CB776C">
        <w:rPr>
          <w:rFonts w:asciiTheme="minorHAnsi" w:eastAsiaTheme="minorHAnsi" w:hAnsiTheme="minorHAnsi" w:cstheme="minorBidi"/>
          <w:kern w:val="2"/>
          <w:sz w:val="28"/>
          <w:szCs w:val="28"/>
          <w14:ligatures w14:val="standardContextual"/>
        </w:rPr>
        <w:t>.</w:t>
      </w:r>
      <w:r w:rsidRPr="00717C21">
        <w:rPr>
          <w:rFonts w:asciiTheme="minorHAnsi" w:eastAsiaTheme="minorHAnsi" w:hAnsiTheme="minorHAnsi" w:cstheme="minorBidi"/>
          <w:kern w:val="2"/>
          <w:sz w:val="28"/>
          <w:szCs w:val="28"/>
          <w14:ligatures w14:val="standardContextual"/>
        </w:rPr>
        <w:t xml:space="preserve"> </w:t>
      </w:r>
    </w:p>
    <w:p w14:paraId="3C124B5D" w14:textId="4E16207B"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Le frecce che dopo essersi conficcate nei bersagli cadono perché colpite durante la serie di tiri dello stesso arciere o di entrambi gli arcieri (se tirano in coppia), non sono valide. </w:t>
      </w:r>
    </w:p>
    <w:p w14:paraId="0DBC9BF3"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Se ci sono frecce in bilico (rischio di distacco dal bersaglio), il Capo Pattuglia in accordo con i marcatori, può autorizzare il recupero delle stesse e l’assegnazione del punteggio. Tale intervento può avvenire solo dopo che i due arcieri hanno lasciato la linea di tiro e prima che la coppia successiva subentri. </w:t>
      </w:r>
    </w:p>
    <w:p w14:paraId="716CA9F3"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La freccia scoccata - deviata nel suo percorso da un ostacolo qualsiasi (es: terreno, pianta, ramo di un albero, etc.), è ritenuta valida. </w:t>
      </w:r>
    </w:p>
    <w:p w14:paraId="2C88FA06"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La freccia che penetra nella cocca di un'altra rimanendovi infissa ha lo stesso punteggio di quella in cui si è conficcata. </w:t>
      </w:r>
    </w:p>
    <w:p w14:paraId="184B9440"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Per i bersagli che hanno un tempo limitato per il tiro delle tre frecce (es: oscillante, scorrevole, girevole), ogni freccia tirata fuori tempo, sarà annullata. </w:t>
      </w:r>
    </w:p>
    <w:p w14:paraId="0CB0890E"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Nel caso esse, abbiano colpito comunque il bersaglio, verranno annullate le frecce che hanno ottenuto il punteggio maggiore per ogni freccia scoccata fuori tempo. </w:t>
      </w:r>
    </w:p>
    <w:p w14:paraId="275F7265"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Per ogni freccia che, colpendo visibilmente l'area punti del bersaglio rimbalza, se ne ritira immediatamente un’altra solo se presente in faretra. Non è assolutamente possibile, superare la linea di tiro per andare a raccogliere la freccia rimbalzata. </w:t>
      </w:r>
    </w:p>
    <w:p w14:paraId="0A5B4641"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Se la freccia colpendo il bersaglio si spezza, viene assegnato il punteggio se di quest’ultima si rinviene la punta nel bersaglio. </w:t>
      </w:r>
    </w:p>
    <w:p w14:paraId="06F8F426"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Una freccia che viene spezzata da un’altra freccia viene considerata valida ai fini dell’assegnazione del punteggio, se ne viene ritrovata la parte dell’asta contenente la punta nel bersaglio. </w:t>
      </w:r>
    </w:p>
    <w:p w14:paraId="15AA7852" w14:textId="77777777" w:rsidR="0027438A"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La freccia che colpendo la zona punti, per evidente deterioramento del bersaglio lo trapassa non rimanendovi conficcata, può esser considerata valida. La decisione spetta al Capo Pattuglia congiuntamente ai Marcatori e quanto avvenuto va opportunamente registrato e firmato nella scheda di segnalazione. </w:t>
      </w:r>
    </w:p>
    <w:p w14:paraId="7F204CA6" w14:textId="1E8955BA"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Quando una freccia colpisce il bersaglio restandovi conficcata, il punteggio è da considerarsi valido indipendentemente dall’azionamento o meno di eventuali meccanismi scenici previsti (ribaltini, bersagli ad abbattimento, </w:t>
      </w:r>
      <w:proofErr w:type="spellStart"/>
      <w:r w:rsidRPr="00717C21">
        <w:rPr>
          <w:rFonts w:asciiTheme="minorHAnsi" w:eastAsiaTheme="minorHAnsi" w:hAnsiTheme="minorHAnsi" w:cstheme="minorBidi"/>
          <w:kern w:val="2"/>
          <w:sz w:val="28"/>
          <w:szCs w:val="28"/>
          <w14:ligatures w14:val="standardContextual"/>
        </w:rPr>
        <w:lastRenderedPageBreak/>
        <w:t>etc</w:t>
      </w:r>
      <w:proofErr w:type="spellEnd"/>
      <w:r w:rsidRPr="00717C21">
        <w:rPr>
          <w:rFonts w:asciiTheme="minorHAnsi" w:eastAsiaTheme="minorHAnsi" w:hAnsiTheme="minorHAnsi" w:cstheme="minorBidi"/>
          <w:kern w:val="2"/>
          <w:sz w:val="28"/>
          <w:szCs w:val="28"/>
          <w14:ligatures w14:val="standardContextual"/>
        </w:rPr>
        <w:t xml:space="preserve">). </w:t>
      </w:r>
    </w:p>
    <w:p w14:paraId="74ED89B6"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Nei bersagli 3D il punteggio viene assegnato in base al punto d’ingresso della freccia. </w:t>
      </w:r>
    </w:p>
    <w:p w14:paraId="74535FAF"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Nel caso la freccia scoccata non abbia preso il volo verso il bersaglio cadendo vicino la linea di tiro, la stessa NON sarà riconosciuta valida.</w:t>
      </w:r>
      <w:r w:rsidR="006F6E1E">
        <w:rPr>
          <w:rFonts w:asciiTheme="minorHAnsi" w:eastAsiaTheme="minorHAnsi" w:hAnsiTheme="minorHAnsi" w:cstheme="minorBidi"/>
          <w:kern w:val="2"/>
          <w:sz w:val="28"/>
          <w:szCs w:val="28"/>
          <w14:ligatures w14:val="standardContextual"/>
        </w:rPr>
        <w:t xml:space="preserve"> </w:t>
      </w:r>
      <w:r w:rsidRPr="00717C21">
        <w:rPr>
          <w:rFonts w:asciiTheme="minorHAnsi" w:eastAsiaTheme="minorHAnsi" w:hAnsiTheme="minorHAnsi" w:cstheme="minorBidi"/>
          <w:kern w:val="2"/>
          <w:sz w:val="28"/>
          <w:szCs w:val="28"/>
          <w14:ligatures w14:val="standardContextual"/>
        </w:rPr>
        <w:t xml:space="preserve">A titolo esemplificativo si intendono i casi di: cocca rotta, errato </w:t>
      </w:r>
      <w:proofErr w:type="spellStart"/>
      <w:r w:rsidRPr="00717C21">
        <w:rPr>
          <w:rFonts w:asciiTheme="minorHAnsi" w:eastAsiaTheme="minorHAnsi" w:hAnsiTheme="minorHAnsi" w:cstheme="minorBidi"/>
          <w:kern w:val="2"/>
          <w:sz w:val="28"/>
          <w:szCs w:val="28"/>
          <w14:ligatures w14:val="standardContextual"/>
        </w:rPr>
        <w:t>incoccaggio</w:t>
      </w:r>
      <w:proofErr w:type="spellEnd"/>
      <w:r w:rsidRPr="00717C21">
        <w:rPr>
          <w:rFonts w:asciiTheme="minorHAnsi" w:eastAsiaTheme="minorHAnsi" w:hAnsiTheme="minorHAnsi" w:cstheme="minorBidi"/>
          <w:kern w:val="2"/>
          <w:sz w:val="28"/>
          <w:szCs w:val="28"/>
          <w14:ligatures w14:val="standardContextual"/>
        </w:rPr>
        <w:t xml:space="preserve">, folate di vento che spostano la freccia dall’alloggio facendola cadere a terra. </w:t>
      </w:r>
    </w:p>
    <w:p w14:paraId="0B11F727"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La freccia caduta può essere recuperata dall’arciere se non oltrepassa con i due piedi la linea di tiro e senza utilizzare mezzi alternativi per avvicinarla (l’arco, un ramo, un bastone ecc.). </w:t>
      </w:r>
    </w:p>
    <w:p w14:paraId="7210760C" w14:textId="77777777" w:rsidR="006F6E1E"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 xml:space="preserve">Un arciere che abbandona una gara prima del termine ufficiale avrà tenuto valido il punteggio conseguito fino a quel momento, che prima di abbandonare dovrà convalidare firmando lo score. </w:t>
      </w:r>
    </w:p>
    <w:p w14:paraId="5EB0EE23" w14:textId="4B435B40" w:rsidR="00D01BE2" w:rsidRDefault="00717C21" w:rsidP="0027438A">
      <w:pPr>
        <w:pStyle w:val="Corpotesto"/>
        <w:numPr>
          <w:ilvl w:val="0"/>
          <w:numId w:val="42"/>
        </w:numPr>
        <w:jc w:val="both"/>
        <w:rPr>
          <w:rFonts w:asciiTheme="minorHAnsi" w:eastAsiaTheme="minorHAnsi" w:hAnsiTheme="minorHAnsi" w:cstheme="minorBidi"/>
          <w:kern w:val="2"/>
          <w:sz w:val="28"/>
          <w:szCs w:val="28"/>
          <w14:ligatures w14:val="standardContextual"/>
        </w:rPr>
      </w:pPr>
      <w:r w:rsidRPr="00717C21">
        <w:rPr>
          <w:rFonts w:asciiTheme="minorHAnsi" w:eastAsiaTheme="minorHAnsi" w:hAnsiTheme="minorHAnsi" w:cstheme="minorBidi"/>
          <w:kern w:val="2"/>
          <w:sz w:val="28"/>
          <w:szCs w:val="28"/>
          <w14:ligatures w14:val="standardContextual"/>
        </w:rPr>
        <w:t>Se la tipologia del bersaglio è un oggetto sospeso nell’aria da conficcare o abbattere, la freccia che sfiorandolo crea comunque un movimento dello stesso o l’abbattimento fortuito, non può essere considerata valida come punteggio acquisito, salvo indicazioni diverse riportate che comunque devono essere ben specificate sulla tabella indicativa della piazzola.</w:t>
      </w:r>
    </w:p>
    <w:p w14:paraId="027AD999" w14:textId="77777777" w:rsidR="006F6E1E" w:rsidRDefault="006F6E1E" w:rsidP="00D2691D">
      <w:pPr>
        <w:pStyle w:val="Corpotesto"/>
        <w:jc w:val="both"/>
        <w:rPr>
          <w:rFonts w:asciiTheme="minorHAnsi" w:eastAsiaTheme="minorHAnsi" w:hAnsiTheme="minorHAnsi" w:cstheme="minorBidi"/>
          <w:kern w:val="2"/>
          <w:sz w:val="28"/>
          <w:szCs w:val="28"/>
          <w14:ligatures w14:val="standardContextual"/>
        </w:rPr>
      </w:pPr>
    </w:p>
    <w:p w14:paraId="7438AB77" w14:textId="743A2073" w:rsidR="00F6566F" w:rsidRPr="00114F32" w:rsidRDefault="00F6566F" w:rsidP="00F6566F">
      <w:pPr>
        <w:pStyle w:val="Corpotesto"/>
        <w:jc w:val="center"/>
      </w:pPr>
      <w:r w:rsidRPr="00D01BE2">
        <w:rPr>
          <w:rFonts w:asciiTheme="minorHAnsi" w:eastAsiaTheme="minorHAnsi" w:hAnsiTheme="minorHAnsi" w:cstheme="minorBidi"/>
          <w:b/>
          <w:bCs/>
          <w:kern w:val="2"/>
          <w:sz w:val="28"/>
          <w:szCs w:val="28"/>
          <w14:ligatures w14:val="standardContextual"/>
        </w:rPr>
        <w:t xml:space="preserve">Art. </w:t>
      </w:r>
      <w:proofErr w:type="gramStart"/>
      <w:r w:rsidRPr="00D01BE2">
        <w:rPr>
          <w:rFonts w:asciiTheme="minorHAnsi" w:eastAsiaTheme="minorHAnsi" w:hAnsiTheme="minorHAnsi" w:cstheme="minorBidi"/>
          <w:b/>
          <w:bCs/>
          <w:kern w:val="2"/>
          <w:sz w:val="28"/>
          <w:szCs w:val="28"/>
          <w14:ligatures w14:val="standardContextual"/>
        </w:rPr>
        <w:t>1</w:t>
      </w:r>
      <w:r w:rsidR="0069362A">
        <w:rPr>
          <w:rFonts w:asciiTheme="minorHAnsi" w:eastAsiaTheme="minorHAnsi" w:hAnsiTheme="minorHAnsi" w:cstheme="minorBidi"/>
          <w:b/>
          <w:bCs/>
          <w:kern w:val="2"/>
          <w:sz w:val="28"/>
          <w:szCs w:val="28"/>
          <w14:ligatures w14:val="standardContextual"/>
        </w:rPr>
        <w:t>6</w:t>
      </w:r>
      <w:r w:rsidRPr="00D01BE2">
        <w:rPr>
          <w:rFonts w:asciiTheme="minorHAnsi" w:eastAsiaTheme="minorHAnsi" w:hAnsiTheme="minorHAnsi" w:cstheme="minorBidi"/>
          <w:b/>
          <w:bCs/>
          <w:kern w:val="2"/>
          <w:sz w:val="28"/>
          <w:szCs w:val="28"/>
          <w14:ligatures w14:val="standardContextual"/>
        </w:rPr>
        <w:t xml:space="preserve"> )</w:t>
      </w:r>
      <w:proofErr w:type="gramEnd"/>
      <w:r w:rsidRPr="00D01BE2">
        <w:rPr>
          <w:rFonts w:asciiTheme="minorHAnsi" w:eastAsiaTheme="minorHAnsi" w:hAnsiTheme="minorHAnsi" w:cstheme="minorBidi"/>
          <w:b/>
          <w:bCs/>
          <w:kern w:val="2"/>
          <w:sz w:val="28"/>
          <w:szCs w:val="28"/>
          <w14:ligatures w14:val="standardContextual"/>
        </w:rPr>
        <w:t xml:space="preserve"> </w:t>
      </w:r>
      <w:r>
        <w:rPr>
          <w:rFonts w:asciiTheme="minorHAnsi" w:eastAsiaTheme="minorHAnsi" w:hAnsiTheme="minorHAnsi" w:cstheme="minorBidi"/>
          <w:b/>
          <w:bCs/>
          <w:kern w:val="2"/>
          <w:sz w:val="28"/>
          <w:szCs w:val="28"/>
          <w14:ligatures w14:val="standardContextual"/>
        </w:rPr>
        <w:t>Classifiche e premiazioni</w:t>
      </w:r>
      <w:r w:rsidRPr="00114F32">
        <w:t xml:space="preserve"> </w:t>
      </w:r>
    </w:p>
    <w:p w14:paraId="4A844F01" w14:textId="77777777" w:rsidR="00F6566F" w:rsidRDefault="00F6566F" w:rsidP="00D2691D">
      <w:pPr>
        <w:pStyle w:val="Corpotesto"/>
        <w:jc w:val="both"/>
        <w:rPr>
          <w:rFonts w:asciiTheme="minorHAnsi" w:eastAsiaTheme="minorHAnsi" w:hAnsiTheme="minorHAnsi" w:cstheme="minorBidi"/>
          <w:kern w:val="2"/>
          <w:sz w:val="28"/>
          <w:szCs w:val="28"/>
          <w14:ligatures w14:val="standardContextual"/>
        </w:rPr>
      </w:pPr>
    </w:p>
    <w:p w14:paraId="4F6D64AB" w14:textId="4689C665" w:rsidR="00F6566F" w:rsidRPr="00285E14" w:rsidRDefault="00F6566F" w:rsidP="00D2691D">
      <w:pPr>
        <w:pStyle w:val="Corpotesto"/>
        <w:jc w:val="both"/>
        <w:rPr>
          <w:rFonts w:asciiTheme="minorHAnsi" w:eastAsiaTheme="minorHAnsi" w:hAnsiTheme="minorHAnsi" w:cstheme="minorBidi"/>
          <w:kern w:val="2"/>
          <w:sz w:val="28"/>
          <w:szCs w:val="28"/>
          <w14:ligatures w14:val="standardContextual"/>
        </w:rPr>
      </w:pPr>
      <w:r w:rsidRPr="00285E14">
        <w:rPr>
          <w:rFonts w:asciiTheme="minorHAnsi" w:eastAsiaTheme="minorHAnsi" w:hAnsiTheme="minorHAnsi" w:cstheme="minorBidi"/>
          <w:kern w:val="2"/>
          <w:sz w:val="28"/>
          <w:szCs w:val="28"/>
          <w14:ligatures w14:val="standardContextual"/>
        </w:rPr>
        <w:t>La classifica della singola gara sarà stilata in base al punteggio ottenuto dai partecipanti nell</w:t>
      </w:r>
      <w:r w:rsidR="00285E14" w:rsidRPr="00285E14">
        <w:rPr>
          <w:rFonts w:asciiTheme="minorHAnsi" w:eastAsiaTheme="minorHAnsi" w:hAnsiTheme="minorHAnsi" w:cstheme="minorBidi"/>
          <w:kern w:val="2"/>
          <w:sz w:val="28"/>
          <w:szCs w:val="28"/>
          <w14:ligatures w14:val="standardContextual"/>
        </w:rPr>
        <w:t>e</w:t>
      </w:r>
      <w:r w:rsidRPr="00285E14">
        <w:rPr>
          <w:rFonts w:asciiTheme="minorHAnsi" w:eastAsiaTheme="minorHAnsi" w:hAnsiTheme="minorHAnsi" w:cstheme="minorBidi"/>
          <w:kern w:val="2"/>
          <w:sz w:val="28"/>
          <w:szCs w:val="28"/>
          <w14:ligatures w14:val="standardContextual"/>
        </w:rPr>
        <w:t xml:space="preserve"> varie Categorie e classi, pubblicato sul sito del Settore Nazionale Tiro con l’Arco </w:t>
      </w:r>
      <w:proofErr w:type="gramStart"/>
      <w:r w:rsidRPr="00285E14">
        <w:rPr>
          <w:rFonts w:asciiTheme="minorHAnsi" w:eastAsiaTheme="minorHAnsi" w:hAnsiTheme="minorHAnsi" w:cstheme="minorBidi"/>
          <w:kern w:val="2"/>
          <w:sz w:val="28"/>
          <w:szCs w:val="28"/>
          <w14:ligatures w14:val="standardContextual"/>
        </w:rPr>
        <w:t>tradizionale  ASI</w:t>
      </w:r>
      <w:proofErr w:type="gramEnd"/>
      <w:r w:rsidRPr="00285E14">
        <w:rPr>
          <w:rFonts w:asciiTheme="minorHAnsi" w:eastAsiaTheme="minorHAnsi" w:hAnsiTheme="minorHAnsi" w:cstheme="minorBidi"/>
          <w:kern w:val="2"/>
          <w:sz w:val="28"/>
          <w:szCs w:val="28"/>
          <w14:ligatures w14:val="standardContextual"/>
        </w:rPr>
        <w:t xml:space="preserve"> e divulgato sui canali di comunicazione degli organizzatori</w:t>
      </w:r>
      <w:r w:rsidR="002600E2" w:rsidRPr="00285E14">
        <w:rPr>
          <w:rFonts w:asciiTheme="minorHAnsi" w:eastAsiaTheme="minorHAnsi" w:hAnsiTheme="minorHAnsi" w:cstheme="minorBidi"/>
          <w:kern w:val="2"/>
          <w:sz w:val="28"/>
          <w:szCs w:val="28"/>
          <w14:ligatures w14:val="standardContextual"/>
        </w:rPr>
        <w:t>.</w:t>
      </w:r>
    </w:p>
    <w:p w14:paraId="70D460A4" w14:textId="77777777" w:rsidR="00285E14" w:rsidRPr="00285E14" w:rsidRDefault="002600E2" w:rsidP="00D2691D">
      <w:pPr>
        <w:pStyle w:val="Corpotesto"/>
        <w:jc w:val="both"/>
        <w:rPr>
          <w:rFonts w:asciiTheme="minorHAnsi" w:eastAsiaTheme="minorHAnsi" w:hAnsiTheme="minorHAnsi" w:cstheme="minorBidi"/>
          <w:kern w:val="2"/>
          <w:sz w:val="28"/>
          <w:szCs w:val="28"/>
          <w14:ligatures w14:val="standardContextual"/>
        </w:rPr>
      </w:pPr>
      <w:r w:rsidRPr="00285E14">
        <w:rPr>
          <w:rFonts w:asciiTheme="minorHAnsi" w:eastAsiaTheme="minorHAnsi" w:hAnsiTheme="minorHAnsi" w:cstheme="minorBidi"/>
          <w:kern w:val="2"/>
          <w:sz w:val="28"/>
          <w:szCs w:val="28"/>
          <w14:ligatures w14:val="standardContextual"/>
        </w:rPr>
        <w:t xml:space="preserve">Qualora al termine delle gare individuali vi siano degli ex equo, ai fini della premiazione giornaliera, viene effettuato uno spareggio nel seguente modo: </w:t>
      </w:r>
    </w:p>
    <w:p w14:paraId="5F0CBB64" w14:textId="77777777" w:rsidR="0027438A" w:rsidRDefault="002600E2" w:rsidP="0027438A">
      <w:pPr>
        <w:pStyle w:val="Corpotesto"/>
        <w:numPr>
          <w:ilvl w:val="0"/>
          <w:numId w:val="43"/>
        </w:numPr>
        <w:jc w:val="both"/>
        <w:rPr>
          <w:rFonts w:asciiTheme="minorHAnsi" w:eastAsiaTheme="minorHAnsi" w:hAnsiTheme="minorHAnsi" w:cstheme="minorBidi"/>
          <w:kern w:val="2"/>
          <w:sz w:val="28"/>
          <w:szCs w:val="28"/>
          <w14:ligatures w14:val="standardContextual"/>
        </w:rPr>
      </w:pPr>
      <w:r w:rsidRPr="00285E14">
        <w:rPr>
          <w:rFonts w:asciiTheme="minorHAnsi" w:eastAsiaTheme="minorHAnsi" w:hAnsiTheme="minorHAnsi" w:cstheme="minorBidi"/>
          <w:kern w:val="2"/>
          <w:sz w:val="28"/>
          <w:szCs w:val="28"/>
          <w14:ligatures w14:val="standardContextual"/>
        </w:rPr>
        <w:t xml:space="preserve">vince chi durante la gara ha fatto più “spot”; </w:t>
      </w:r>
    </w:p>
    <w:p w14:paraId="7FE0AA04" w14:textId="0EF81A11" w:rsidR="00285E14" w:rsidRPr="00285E14" w:rsidRDefault="002600E2" w:rsidP="0027438A">
      <w:pPr>
        <w:pStyle w:val="Corpotesto"/>
        <w:numPr>
          <w:ilvl w:val="0"/>
          <w:numId w:val="43"/>
        </w:numPr>
        <w:jc w:val="both"/>
        <w:rPr>
          <w:rFonts w:asciiTheme="minorHAnsi" w:eastAsiaTheme="minorHAnsi" w:hAnsiTheme="minorHAnsi" w:cstheme="minorBidi"/>
          <w:kern w:val="2"/>
          <w:sz w:val="28"/>
          <w:szCs w:val="28"/>
          <w14:ligatures w14:val="standardContextual"/>
        </w:rPr>
      </w:pPr>
      <w:r w:rsidRPr="00285E14">
        <w:rPr>
          <w:rFonts w:asciiTheme="minorHAnsi" w:eastAsiaTheme="minorHAnsi" w:hAnsiTheme="minorHAnsi" w:cstheme="minorBidi"/>
          <w:kern w:val="2"/>
          <w:sz w:val="28"/>
          <w:szCs w:val="28"/>
          <w14:ligatures w14:val="standardContextual"/>
        </w:rPr>
        <w:t xml:space="preserve">se sussiste ancora parità si effettua uno spareggio, nel seguente modo: </w:t>
      </w:r>
    </w:p>
    <w:p w14:paraId="0E2CF3C9" w14:textId="38A2CA00" w:rsidR="00285E14" w:rsidRPr="00285E14" w:rsidRDefault="002600E2" w:rsidP="0027438A">
      <w:pPr>
        <w:pStyle w:val="Corpotesto"/>
        <w:numPr>
          <w:ilvl w:val="0"/>
          <w:numId w:val="43"/>
        </w:numPr>
        <w:jc w:val="both"/>
        <w:rPr>
          <w:rFonts w:asciiTheme="minorHAnsi" w:eastAsiaTheme="minorHAnsi" w:hAnsiTheme="minorHAnsi" w:cstheme="minorBidi"/>
          <w:kern w:val="2"/>
          <w:sz w:val="28"/>
          <w:szCs w:val="28"/>
          <w14:ligatures w14:val="standardContextual"/>
        </w:rPr>
      </w:pPr>
      <w:r w:rsidRPr="00285E14">
        <w:rPr>
          <w:rFonts w:asciiTheme="minorHAnsi" w:eastAsiaTheme="minorHAnsi" w:hAnsiTheme="minorHAnsi" w:cstheme="minorBidi"/>
          <w:kern w:val="2"/>
          <w:sz w:val="28"/>
          <w:szCs w:val="28"/>
          <w14:ligatures w14:val="standardContextual"/>
        </w:rPr>
        <w:t xml:space="preserve">un arciere alla volta dovrà tirare una sola freccia su un paglione, dove precedentemente il responsabile dell’organizzazione gara o – laddove previsto – il Giudice di gara - avrà conficcato una freccia. </w:t>
      </w:r>
    </w:p>
    <w:p w14:paraId="2F6CF027" w14:textId="5EA5B83B" w:rsidR="002600E2" w:rsidRDefault="0027438A" w:rsidP="0027438A">
      <w:pPr>
        <w:pStyle w:val="Corpotesto"/>
        <w:numPr>
          <w:ilvl w:val="0"/>
          <w:numId w:val="43"/>
        </w:numPr>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v</w:t>
      </w:r>
      <w:r w:rsidR="002600E2" w:rsidRPr="00285E14">
        <w:rPr>
          <w:rFonts w:asciiTheme="minorHAnsi" w:eastAsiaTheme="minorHAnsi" w:hAnsiTheme="minorHAnsi" w:cstheme="minorBidi"/>
          <w:kern w:val="2"/>
          <w:sz w:val="28"/>
          <w:szCs w:val="28"/>
          <w14:ligatures w14:val="standardContextual"/>
        </w:rPr>
        <w:t>incerà lo spareggio l’arciere che con la sua freccia si avvicinerà di più alla freccia posizionata dal giudice di gara. La misurazione della distanza sarà effettuata sul punto d’impatto delle frecce</w:t>
      </w:r>
      <w:r w:rsidR="002600E2">
        <w:rPr>
          <w:rFonts w:asciiTheme="minorHAnsi" w:eastAsiaTheme="minorHAnsi" w:hAnsiTheme="minorHAnsi" w:cstheme="minorBidi"/>
          <w:kern w:val="2"/>
          <w:sz w:val="28"/>
          <w:szCs w:val="28"/>
          <w14:ligatures w14:val="standardContextual"/>
        </w:rPr>
        <w:t>.</w:t>
      </w:r>
    </w:p>
    <w:p w14:paraId="6BE362A0" w14:textId="5CD30882" w:rsidR="00F6566F" w:rsidRDefault="00F6566F" w:rsidP="0027438A">
      <w:pPr>
        <w:pStyle w:val="Corpotesto"/>
        <w:numPr>
          <w:ilvl w:val="0"/>
          <w:numId w:val="43"/>
        </w:numPr>
        <w:jc w:val="both"/>
        <w:rPr>
          <w:rFonts w:asciiTheme="minorHAnsi" w:eastAsiaTheme="minorHAnsi" w:hAnsiTheme="minorHAnsi" w:cstheme="minorBidi"/>
          <w:kern w:val="2"/>
          <w:sz w:val="28"/>
          <w:szCs w:val="28"/>
          <w14:ligatures w14:val="standardContextual"/>
        </w:rPr>
      </w:pPr>
      <w:r w:rsidRPr="00F6566F">
        <w:rPr>
          <w:rFonts w:asciiTheme="minorHAnsi" w:eastAsiaTheme="minorHAnsi" w:hAnsiTheme="minorHAnsi" w:cstheme="minorBidi"/>
          <w:kern w:val="2"/>
          <w:sz w:val="28"/>
          <w:szCs w:val="28"/>
          <w14:ligatures w14:val="standardContextual"/>
        </w:rPr>
        <w:t xml:space="preserve">Le premiazioni delle singole gare saranno effettuate a chiusura dell’evento e seguendo le classifiche stilate come </w:t>
      </w:r>
      <w:r w:rsidR="00285E14">
        <w:rPr>
          <w:rFonts w:asciiTheme="minorHAnsi" w:eastAsiaTheme="minorHAnsi" w:hAnsiTheme="minorHAnsi" w:cstheme="minorBidi"/>
          <w:kern w:val="2"/>
          <w:sz w:val="28"/>
          <w:szCs w:val="28"/>
          <w14:ligatures w14:val="standardContextual"/>
        </w:rPr>
        <w:t>precisato precedentemente.</w:t>
      </w:r>
      <w:r w:rsidRPr="00F6566F">
        <w:rPr>
          <w:rFonts w:asciiTheme="minorHAnsi" w:eastAsiaTheme="minorHAnsi" w:hAnsiTheme="minorHAnsi" w:cstheme="minorBidi"/>
          <w:kern w:val="2"/>
          <w:sz w:val="28"/>
          <w:szCs w:val="28"/>
          <w14:ligatures w14:val="standardContextual"/>
        </w:rPr>
        <w:t xml:space="preserve"> </w:t>
      </w:r>
    </w:p>
    <w:p w14:paraId="265E1983" w14:textId="046F35AF" w:rsidR="00F6566F" w:rsidRDefault="00727575" w:rsidP="00D2691D">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La classifica </w:t>
      </w:r>
      <w:proofErr w:type="gramStart"/>
      <w:r w:rsidR="00E33A54">
        <w:rPr>
          <w:rFonts w:asciiTheme="minorHAnsi" w:eastAsiaTheme="minorHAnsi" w:hAnsiTheme="minorHAnsi" w:cstheme="minorBidi"/>
          <w:kern w:val="2"/>
          <w:sz w:val="28"/>
          <w:szCs w:val="28"/>
          <w14:ligatures w14:val="standardContextual"/>
        </w:rPr>
        <w:t xml:space="preserve">del </w:t>
      </w:r>
      <w:r>
        <w:rPr>
          <w:rFonts w:asciiTheme="minorHAnsi" w:eastAsiaTheme="minorHAnsi" w:hAnsiTheme="minorHAnsi" w:cstheme="minorBidi"/>
          <w:kern w:val="2"/>
          <w:sz w:val="28"/>
          <w:szCs w:val="28"/>
          <w14:ligatures w14:val="standardContextual"/>
        </w:rPr>
        <w:t xml:space="preserve"> campionato</w:t>
      </w:r>
      <w:proofErr w:type="gramEnd"/>
      <w:r w:rsidR="00F6566F">
        <w:rPr>
          <w:rFonts w:asciiTheme="minorHAnsi" w:eastAsiaTheme="minorHAnsi" w:hAnsiTheme="minorHAnsi" w:cstheme="minorBidi"/>
          <w:kern w:val="2"/>
          <w:sz w:val="28"/>
          <w:szCs w:val="28"/>
          <w14:ligatures w14:val="standardContextual"/>
        </w:rPr>
        <w:t xml:space="preserve"> nazionale</w:t>
      </w:r>
      <w:r w:rsidR="002600E2">
        <w:rPr>
          <w:rFonts w:asciiTheme="minorHAnsi" w:eastAsiaTheme="minorHAnsi" w:hAnsiTheme="minorHAnsi" w:cstheme="minorBidi"/>
          <w:kern w:val="2"/>
          <w:sz w:val="28"/>
          <w:szCs w:val="28"/>
          <w14:ligatures w14:val="standardContextual"/>
        </w:rPr>
        <w:t xml:space="preserve"> (circuito)</w:t>
      </w:r>
      <w:r w:rsidR="00F6566F">
        <w:rPr>
          <w:rFonts w:asciiTheme="minorHAnsi" w:eastAsiaTheme="minorHAnsi" w:hAnsiTheme="minorHAnsi" w:cstheme="minorBidi"/>
          <w:kern w:val="2"/>
          <w:sz w:val="28"/>
          <w:szCs w:val="28"/>
          <w14:ligatures w14:val="standardContextual"/>
        </w:rPr>
        <w:t xml:space="preserve">, sarà redatta da </w:t>
      </w:r>
      <w:r w:rsidR="00F6566F" w:rsidRPr="00F6566F">
        <w:rPr>
          <w:rFonts w:asciiTheme="minorHAnsi" w:eastAsiaTheme="minorHAnsi" w:hAnsiTheme="minorHAnsi" w:cstheme="minorBidi"/>
          <w:kern w:val="2"/>
          <w:sz w:val="28"/>
          <w:szCs w:val="28"/>
          <w14:ligatures w14:val="standardContextual"/>
        </w:rPr>
        <w:t xml:space="preserve">un responsabile </w:t>
      </w:r>
      <w:r w:rsidR="00E33A54">
        <w:rPr>
          <w:rFonts w:asciiTheme="minorHAnsi" w:eastAsiaTheme="minorHAnsi" w:hAnsiTheme="minorHAnsi" w:cstheme="minorBidi"/>
          <w:kern w:val="2"/>
          <w:sz w:val="28"/>
          <w:szCs w:val="28"/>
          <w14:ligatures w14:val="standardContextual"/>
        </w:rPr>
        <w:t xml:space="preserve">dell’organizzazione degli eventi. </w:t>
      </w:r>
    </w:p>
    <w:p w14:paraId="1CC68200" w14:textId="77777777" w:rsidR="0027438A" w:rsidRDefault="0027438A" w:rsidP="00D2691D">
      <w:pPr>
        <w:pStyle w:val="Corpotesto"/>
        <w:jc w:val="both"/>
        <w:rPr>
          <w:rFonts w:asciiTheme="minorHAnsi" w:eastAsiaTheme="minorHAnsi" w:hAnsiTheme="minorHAnsi" w:cstheme="minorBidi"/>
          <w:kern w:val="2"/>
          <w:sz w:val="28"/>
          <w:szCs w:val="28"/>
          <w14:ligatures w14:val="standardContextual"/>
        </w:rPr>
      </w:pPr>
    </w:p>
    <w:p w14:paraId="2BE93722" w14:textId="6237D738" w:rsidR="00717C21" w:rsidRDefault="00727575" w:rsidP="00D2691D">
      <w:pPr>
        <w:pStyle w:val="Corpotesto"/>
        <w:jc w:val="both"/>
        <w:rPr>
          <w:rFonts w:asciiTheme="minorHAnsi" w:eastAsiaTheme="minorHAnsi" w:hAnsiTheme="minorHAnsi" w:cstheme="minorBidi"/>
          <w:kern w:val="2"/>
          <w:sz w:val="28"/>
          <w:szCs w:val="28"/>
          <w14:ligatures w14:val="standardContextual"/>
        </w:rPr>
      </w:pPr>
      <w:r w:rsidRPr="00727575">
        <w:rPr>
          <w:rFonts w:asciiTheme="minorHAnsi" w:eastAsiaTheme="minorHAnsi" w:hAnsiTheme="minorHAnsi" w:cstheme="minorBidi"/>
          <w:kern w:val="2"/>
          <w:sz w:val="28"/>
          <w:szCs w:val="28"/>
          <w14:ligatures w14:val="standardContextual"/>
        </w:rPr>
        <w:lastRenderedPageBreak/>
        <w:t xml:space="preserve">La </w:t>
      </w:r>
      <w:proofErr w:type="gramStart"/>
      <w:r w:rsidRPr="00727575">
        <w:rPr>
          <w:rFonts w:asciiTheme="minorHAnsi" w:eastAsiaTheme="minorHAnsi" w:hAnsiTheme="minorHAnsi" w:cstheme="minorBidi"/>
          <w:kern w:val="2"/>
          <w:sz w:val="28"/>
          <w:szCs w:val="28"/>
          <w14:ligatures w14:val="standardContextual"/>
        </w:rPr>
        <w:t>classifica  sarà</w:t>
      </w:r>
      <w:proofErr w:type="gramEnd"/>
      <w:r w:rsidRPr="00727575">
        <w:rPr>
          <w:rFonts w:asciiTheme="minorHAnsi" w:eastAsiaTheme="minorHAnsi" w:hAnsiTheme="minorHAnsi" w:cstheme="minorBidi"/>
          <w:kern w:val="2"/>
          <w:sz w:val="28"/>
          <w:szCs w:val="28"/>
          <w14:ligatures w14:val="standardContextual"/>
        </w:rPr>
        <w:t xml:space="preserve"> calcolata sommando i punteggi delle 8 migliori gare laddove il numero di gare in calendario siano 16 o più di 16. Nel caso siano inferiori a 16, si sommeranno i migliori punteggi sul 50%+1 delle gare in calendario - e svolte regolarmente.</w:t>
      </w:r>
    </w:p>
    <w:p w14:paraId="6B070780" w14:textId="77777777" w:rsidR="005F2EAD" w:rsidRDefault="005F2EAD" w:rsidP="00D2691D">
      <w:pPr>
        <w:pStyle w:val="Corpotesto"/>
        <w:jc w:val="both"/>
        <w:rPr>
          <w:rFonts w:asciiTheme="minorHAnsi" w:eastAsiaTheme="minorHAnsi" w:hAnsiTheme="minorHAnsi" w:cstheme="minorBidi"/>
          <w:kern w:val="2"/>
          <w:sz w:val="28"/>
          <w:szCs w:val="28"/>
          <w14:ligatures w14:val="standardContextual"/>
        </w:rPr>
      </w:pPr>
    </w:p>
    <w:p w14:paraId="29C734E7" w14:textId="3BCE9475" w:rsidR="005F2EAD" w:rsidRDefault="005F2EAD" w:rsidP="005F2EAD">
      <w:pPr>
        <w:pStyle w:val="Corpotesto"/>
        <w:jc w:val="center"/>
        <w:rPr>
          <w:rFonts w:asciiTheme="minorHAnsi" w:eastAsiaTheme="minorHAnsi" w:hAnsiTheme="minorHAnsi" w:cstheme="minorBidi"/>
          <w:b/>
          <w:bCs/>
          <w:kern w:val="2"/>
          <w:sz w:val="28"/>
          <w:szCs w:val="28"/>
          <w14:ligatures w14:val="standardContextual"/>
        </w:rPr>
      </w:pPr>
      <w:r w:rsidRPr="005F2EAD">
        <w:rPr>
          <w:rFonts w:asciiTheme="minorHAnsi" w:eastAsiaTheme="minorHAnsi" w:hAnsiTheme="minorHAnsi" w:cstheme="minorBidi"/>
          <w:b/>
          <w:bCs/>
          <w:kern w:val="2"/>
          <w:sz w:val="28"/>
          <w:szCs w:val="28"/>
          <w14:ligatures w14:val="standardContextual"/>
        </w:rPr>
        <w:t>Art. 17) Istruttori di tiro con l’arco</w:t>
      </w:r>
    </w:p>
    <w:p w14:paraId="5331E95A" w14:textId="12CD8324" w:rsidR="000F34C3" w:rsidRDefault="000F34C3" w:rsidP="000F34C3">
      <w:pPr>
        <w:pStyle w:val="Corpotesto"/>
        <w:jc w:val="both"/>
        <w:rPr>
          <w:rFonts w:asciiTheme="minorHAnsi" w:eastAsiaTheme="minorHAnsi" w:hAnsiTheme="minorHAnsi" w:cstheme="minorBidi"/>
          <w:kern w:val="2"/>
          <w:sz w:val="28"/>
          <w:szCs w:val="28"/>
          <w14:ligatures w14:val="standardContextual"/>
        </w:rPr>
      </w:pPr>
      <w:proofErr w:type="gramStart"/>
      <w:r w:rsidRPr="000F34C3">
        <w:rPr>
          <w:rFonts w:asciiTheme="minorHAnsi" w:eastAsiaTheme="minorHAnsi" w:hAnsiTheme="minorHAnsi" w:cstheme="minorBidi"/>
          <w:kern w:val="2"/>
          <w:sz w:val="28"/>
          <w:szCs w:val="28"/>
          <w14:ligatures w14:val="standardContextual"/>
        </w:rPr>
        <w:t>E’</w:t>
      </w:r>
      <w:proofErr w:type="gramEnd"/>
      <w:r w:rsidRPr="000F34C3">
        <w:rPr>
          <w:rFonts w:asciiTheme="minorHAnsi" w:eastAsiaTheme="minorHAnsi" w:hAnsiTheme="minorHAnsi" w:cstheme="minorBidi"/>
          <w:kern w:val="2"/>
          <w:sz w:val="28"/>
          <w:szCs w:val="28"/>
          <w14:ligatures w14:val="standardContextual"/>
        </w:rPr>
        <w:t xml:space="preserve"> prevista la figura dell’istruttore di tiro con l’arco tradizionale</w:t>
      </w:r>
      <w:r w:rsidR="00DC45E8">
        <w:rPr>
          <w:rFonts w:asciiTheme="minorHAnsi" w:eastAsiaTheme="minorHAnsi" w:hAnsiTheme="minorHAnsi" w:cstheme="minorBidi"/>
          <w:kern w:val="2"/>
          <w:sz w:val="28"/>
          <w:szCs w:val="28"/>
          <w14:ligatures w14:val="standardContextual"/>
        </w:rPr>
        <w:t xml:space="preserve"> (Tecnico Sportivo)</w:t>
      </w:r>
      <w:r w:rsidRPr="000F34C3">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sz w:val="28"/>
          <w:szCs w:val="28"/>
          <w14:ligatures w14:val="standardContextual"/>
        </w:rPr>
        <w:t xml:space="preserve">Il suo insegnamento è determinante per il neofita che intende praticare questa disciplina, al fine di garantire sempre e comunque le basilari norme di sicurezza ed una tecnica di tiro che porti a risultati </w:t>
      </w:r>
      <w:r w:rsidR="00DC45E8">
        <w:rPr>
          <w:rFonts w:asciiTheme="minorHAnsi" w:eastAsiaTheme="minorHAnsi" w:hAnsiTheme="minorHAnsi" w:cstheme="minorBidi"/>
          <w:kern w:val="2"/>
          <w:sz w:val="28"/>
          <w:szCs w:val="28"/>
          <w14:ligatures w14:val="standardContextual"/>
        </w:rPr>
        <w:t>soddisfacenti</w:t>
      </w:r>
      <w:r>
        <w:rPr>
          <w:rFonts w:asciiTheme="minorHAnsi" w:eastAsiaTheme="minorHAnsi" w:hAnsiTheme="minorHAnsi" w:cstheme="minorBidi"/>
          <w:kern w:val="2"/>
          <w:sz w:val="28"/>
          <w:szCs w:val="28"/>
          <w14:ligatures w14:val="standardContextual"/>
        </w:rPr>
        <w:t xml:space="preserve">. Esso, deve saper trasmettere all’allievo una serie di indicazioni personalizzate che sono: la postura, le proprie capacità fisiche che condizioneranno la scelta della potenza dell’arco, il materiale utilizzato, l’istintività del tiro, il legame fisiologico che si viene a creare tra l’arco e l’arciere che lo utilizza, </w:t>
      </w:r>
      <w:r w:rsidR="00DC45E8">
        <w:rPr>
          <w:rFonts w:asciiTheme="minorHAnsi" w:eastAsiaTheme="minorHAnsi" w:hAnsiTheme="minorHAnsi" w:cstheme="minorBidi"/>
          <w:kern w:val="2"/>
          <w:sz w:val="28"/>
          <w:szCs w:val="28"/>
          <w14:ligatures w14:val="standardContextual"/>
        </w:rPr>
        <w:t>il controllo della concentrazione durante il tiro, il controllo emozionale durante una competizione, ecc.</w:t>
      </w:r>
    </w:p>
    <w:p w14:paraId="5D34AB47" w14:textId="7BF9FD31" w:rsidR="00DC45E8" w:rsidRDefault="00DC45E8" w:rsidP="000F34C3">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 xml:space="preserve">I corsi di tiro con l’arco tradizionale (anche detto storico) possono essere effettuati solo da Istruttori </w:t>
      </w:r>
      <w:r w:rsidR="00CF0594">
        <w:rPr>
          <w:rFonts w:asciiTheme="minorHAnsi" w:eastAsiaTheme="minorHAnsi" w:hAnsiTheme="minorHAnsi" w:cstheme="minorBidi"/>
          <w:kern w:val="2"/>
          <w:sz w:val="28"/>
          <w:szCs w:val="28"/>
          <w14:ligatures w14:val="standardContextual"/>
        </w:rPr>
        <w:t xml:space="preserve">di 1° Livello </w:t>
      </w:r>
      <w:r>
        <w:rPr>
          <w:rFonts w:asciiTheme="minorHAnsi" w:eastAsiaTheme="minorHAnsi" w:hAnsiTheme="minorHAnsi" w:cstheme="minorBidi"/>
          <w:kern w:val="2"/>
          <w:sz w:val="28"/>
          <w:szCs w:val="28"/>
          <w14:ligatures w14:val="standardContextual"/>
        </w:rPr>
        <w:t xml:space="preserve">ASI titolati per l’insegnamento di questo sport. </w:t>
      </w:r>
    </w:p>
    <w:p w14:paraId="523B45CF" w14:textId="13C159CF" w:rsidR="00DC45E8" w:rsidRDefault="00DC45E8" w:rsidP="000F34C3">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Lo svolgimento di questi corsi deve essere preceduto da formale richiesta al Dirigente Nazionale A</w:t>
      </w:r>
      <w:r w:rsidR="00CF0594">
        <w:rPr>
          <w:rFonts w:asciiTheme="minorHAnsi" w:eastAsiaTheme="minorHAnsi" w:hAnsiTheme="minorHAnsi" w:cstheme="minorBidi"/>
          <w:kern w:val="2"/>
          <w:sz w:val="28"/>
          <w:szCs w:val="28"/>
          <w14:ligatures w14:val="standardContextual"/>
        </w:rPr>
        <w:t>SI di questa disciplina, descrivendone i tempi, i costi ed i temi che verranno affrontati durante tutto il periodo di insegnamento.</w:t>
      </w:r>
    </w:p>
    <w:p w14:paraId="3552F918" w14:textId="3C86A053" w:rsidR="00CF0594" w:rsidRPr="000F34C3" w:rsidRDefault="00CF0594" w:rsidP="000F34C3">
      <w:pPr>
        <w:pStyle w:val="Corpotesto"/>
        <w:jc w:val="both"/>
        <w:rPr>
          <w:rFonts w:asciiTheme="minorHAnsi" w:eastAsiaTheme="minorHAnsi" w:hAnsiTheme="minorHAnsi" w:cstheme="minorBidi"/>
          <w:kern w:val="2"/>
          <w:sz w:val="28"/>
          <w:szCs w:val="28"/>
          <w14:ligatures w14:val="standardContextual"/>
        </w:rPr>
      </w:pPr>
      <w:r>
        <w:rPr>
          <w:rFonts w:asciiTheme="minorHAnsi" w:eastAsiaTheme="minorHAnsi" w:hAnsiTheme="minorHAnsi" w:cstheme="minorBidi"/>
          <w:kern w:val="2"/>
          <w:sz w:val="28"/>
          <w:szCs w:val="28"/>
          <w14:ligatures w14:val="standardContextual"/>
        </w:rPr>
        <w:t>Si acquisisce il titolo di Istruttori di 1° Livello ASI, dopo aver frequentato i corsi di insegnamento diretti da Istruttori di 2° Livello ASI.</w:t>
      </w:r>
    </w:p>
    <w:p w14:paraId="5B1A7BAB" w14:textId="77777777" w:rsidR="005F2EAD" w:rsidRPr="005F2EAD" w:rsidRDefault="005F2EAD" w:rsidP="000F34C3">
      <w:pPr>
        <w:pStyle w:val="Corpotesto"/>
        <w:jc w:val="both"/>
        <w:rPr>
          <w:rFonts w:asciiTheme="minorHAnsi" w:eastAsiaTheme="minorHAnsi" w:hAnsiTheme="minorHAnsi" w:cstheme="minorBidi"/>
          <w:b/>
          <w:bCs/>
          <w:kern w:val="2"/>
          <w:sz w:val="28"/>
          <w:szCs w:val="28"/>
          <w14:ligatures w14:val="standardContextual"/>
        </w:rPr>
      </w:pPr>
    </w:p>
    <w:p w14:paraId="46769970" w14:textId="77777777" w:rsidR="00717C21" w:rsidRPr="005F2EAD" w:rsidRDefault="00717C21" w:rsidP="005F2EAD">
      <w:pPr>
        <w:pStyle w:val="Corpotesto"/>
        <w:jc w:val="center"/>
        <w:rPr>
          <w:rFonts w:asciiTheme="minorHAnsi" w:eastAsiaTheme="minorHAnsi" w:hAnsiTheme="minorHAnsi" w:cstheme="minorBidi"/>
          <w:b/>
          <w:bCs/>
          <w:kern w:val="2"/>
          <w:sz w:val="28"/>
          <w:szCs w:val="28"/>
          <w14:ligatures w14:val="standardContextual"/>
        </w:rPr>
      </w:pPr>
    </w:p>
    <w:p w14:paraId="5AF5A2D3" w14:textId="77777777" w:rsidR="00C44D82" w:rsidRPr="00C44D82" w:rsidRDefault="00C44D82" w:rsidP="00D2691D">
      <w:pPr>
        <w:pStyle w:val="Corpotesto"/>
        <w:jc w:val="both"/>
        <w:rPr>
          <w:rFonts w:asciiTheme="minorHAnsi" w:eastAsiaTheme="minorHAnsi" w:hAnsiTheme="minorHAnsi" w:cstheme="minorBidi"/>
          <w:kern w:val="2"/>
          <w:sz w:val="28"/>
          <w:szCs w:val="28"/>
          <w14:ligatures w14:val="standardContextual"/>
        </w:rPr>
      </w:pPr>
    </w:p>
    <w:p w14:paraId="355C9FA5" w14:textId="77777777" w:rsidR="00C44D82" w:rsidRPr="00C44D82" w:rsidRDefault="00C44D82" w:rsidP="00D2691D">
      <w:pPr>
        <w:pStyle w:val="Corpotesto"/>
        <w:jc w:val="both"/>
        <w:rPr>
          <w:rFonts w:asciiTheme="minorHAnsi" w:eastAsiaTheme="minorHAnsi" w:hAnsiTheme="minorHAnsi" w:cstheme="minorBidi"/>
          <w:kern w:val="2"/>
          <w:sz w:val="28"/>
          <w:szCs w:val="28"/>
          <w14:ligatures w14:val="standardContextual"/>
        </w:rPr>
      </w:pPr>
    </w:p>
    <w:p w14:paraId="72ADF49C" w14:textId="77777777" w:rsidR="00C44D82" w:rsidRPr="00C44D82" w:rsidRDefault="00C44D82" w:rsidP="00D2691D">
      <w:pPr>
        <w:pStyle w:val="Corpotesto"/>
        <w:jc w:val="both"/>
        <w:rPr>
          <w:rFonts w:asciiTheme="minorHAnsi" w:eastAsiaTheme="minorHAnsi" w:hAnsiTheme="minorHAnsi" w:cstheme="minorBidi"/>
          <w:kern w:val="2"/>
          <w:sz w:val="28"/>
          <w:szCs w:val="28"/>
          <w14:ligatures w14:val="standardContextual"/>
        </w:rPr>
      </w:pPr>
    </w:p>
    <w:p w14:paraId="627A6A64" w14:textId="77777777" w:rsidR="00C44D82" w:rsidRPr="00C44D82" w:rsidRDefault="00C44D82" w:rsidP="00D2691D">
      <w:pPr>
        <w:pStyle w:val="Corpotesto"/>
        <w:jc w:val="both"/>
        <w:rPr>
          <w:rFonts w:asciiTheme="minorHAnsi" w:eastAsiaTheme="minorHAnsi" w:hAnsiTheme="minorHAnsi" w:cstheme="minorBidi"/>
          <w:kern w:val="2"/>
          <w:sz w:val="28"/>
          <w:szCs w:val="28"/>
          <w14:ligatures w14:val="standardContextual"/>
        </w:rPr>
      </w:pPr>
    </w:p>
    <w:p w14:paraId="62722BD4" w14:textId="77777777" w:rsidR="00C44D82" w:rsidRPr="00C44D82" w:rsidRDefault="00C44D82" w:rsidP="00D2691D">
      <w:pPr>
        <w:pStyle w:val="Corpotesto"/>
        <w:jc w:val="both"/>
        <w:rPr>
          <w:rFonts w:asciiTheme="minorHAnsi" w:eastAsiaTheme="minorHAnsi" w:hAnsiTheme="minorHAnsi" w:cstheme="minorBidi"/>
          <w:kern w:val="2"/>
          <w:sz w:val="28"/>
          <w:szCs w:val="28"/>
          <w14:ligatures w14:val="standardContextual"/>
        </w:rPr>
      </w:pPr>
    </w:p>
    <w:sectPr w:rsidR="00C44D82" w:rsidRPr="00C44D82">
      <w:headerReference w:type="even" r:id="rId9"/>
      <w:headerReference w:type="default" r:id="rId10"/>
      <w:footerReference w:type="default" r:id="rId11"/>
      <w:head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4D485" w14:textId="77777777" w:rsidR="00DE19E6" w:rsidRDefault="00DE19E6" w:rsidP="006A4712">
      <w:pPr>
        <w:spacing w:after="0" w:line="240" w:lineRule="auto"/>
      </w:pPr>
      <w:r>
        <w:separator/>
      </w:r>
    </w:p>
  </w:endnote>
  <w:endnote w:type="continuationSeparator" w:id="0">
    <w:p w14:paraId="7071FAA1" w14:textId="77777777" w:rsidR="00DE19E6" w:rsidRDefault="00DE19E6" w:rsidP="006A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2FE0" w14:textId="7BB04474" w:rsidR="00431368" w:rsidRDefault="00E60484">
    <w:pPr>
      <w:pStyle w:val="Pidipagina"/>
    </w:pPr>
    <w:r>
      <w:rPr>
        <w:noProof/>
        <w:color w:val="156082" w:themeColor="accent1"/>
        <w:lang w:eastAsia="it-IT"/>
      </w:rPr>
      <mc:AlternateContent>
        <mc:Choice Requires="wps">
          <w:drawing>
            <wp:anchor distT="0" distB="0" distL="114300" distR="114300" simplePos="0" relativeHeight="251662336" behindDoc="0" locked="0" layoutInCell="1" allowOverlap="1" wp14:anchorId="7FA56C57" wp14:editId="083A552C">
              <wp:simplePos x="0" y="0"/>
              <wp:positionH relativeFrom="page">
                <wp:align>center</wp:align>
              </wp:positionH>
              <wp:positionV relativeFrom="page">
                <wp:align>center</wp:align>
              </wp:positionV>
              <wp:extent cx="7364730" cy="9528810"/>
              <wp:effectExtent l="0" t="0" r="26670" b="26670"/>
              <wp:wrapNone/>
              <wp:docPr id="452" name="Rettangolo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458B433" id="Rettangolo 247" o:spid="_x0000_s1026" style="position:absolute;margin-left:0;margin-top:0;width:579.9pt;height:750.3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pag. </w:t>
    </w:r>
    <w:r>
      <w:rPr>
        <w:rFonts w:eastAsiaTheme="minorEastAsia"/>
        <w:color w:val="156082" w:themeColor="accent1"/>
        <w:sz w:val="20"/>
        <w:szCs w:val="20"/>
      </w:rPr>
      <w:fldChar w:fldCharType="begin"/>
    </w:r>
    <w:r>
      <w:rPr>
        <w:color w:val="156082" w:themeColor="accent1"/>
        <w:sz w:val="20"/>
        <w:szCs w:val="20"/>
      </w:rPr>
      <w:instrText>PAGE    \* MERGEFORMAT</w:instrText>
    </w:r>
    <w:r>
      <w:rPr>
        <w:rFonts w:eastAsiaTheme="minorEastAsia"/>
        <w:color w:val="156082" w:themeColor="accent1"/>
        <w:sz w:val="20"/>
        <w:szCs w:val="20"/>
      </w:rPr>
      <w:fldChar w:fldCharType="separate"/>
    </w:r>
    <w:r w:rsidR="00D80BF2" w:rsidRPr="00D80BF2">
      <w:rPr>
        <w:rFonts w:asciiTheme="majorHAnsi" w:eastAsiaTheme="majorEastAsia" w:hAnsiTheme="majorHAnsi" w:cstheme="majorBidi"/>
        <w:noProof/>
        <w:color w:val="156082" w:themeColor="accent1"/>
        <w:sz w:val="20"/>
        <w:szCs w:val="20"/>
      </w:rPr>
      <w:t>1</w:t>
    </w:r>
    <w:r>
      <w:rPr>
        <w:rFonts w:asciiTheme="majorHAnsi" w:eastAsiaTheme="majorEastAsia" w:hAnsiTheme="majorHAnsi" w:cstheme="majorBidi"/>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EEE9A" w14:textId="77777777" w:rsidR="00DE19E6" w:rsidRDefault="00DE19E6" w:rsidP="006A4712">
      <w:pPr>
        <w:spacing w:after="0" w:line="240" w:lineRule="auto"/>
      </w:pPr>
      <w:r>
        <w:separator/>
      </w:r>
    </w:p>
  </w:footnote>
  <w:footnote w:type="continuationSeparator" w:id="0">
    <w:p w14:paraId="05CB3EC6" w14:textId="77777777" w:rsidR="00DE19E6" w:rsidRDefault="00DE19E6" w:rsidP="006A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A2E9" w14:textId="17411003" w:rsidR="00431368" w:rsidRDefault="00000000">
    <w:pPr>
      <w:pStyle w:val="Intestazione"/>
    </w:pPr>
    <w:r>
      <w:rPr>
        <w:noProof/>
      </w:rPr>
      <w:pict w14:anchorId="36101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003938" o:spid="_x0000_s1032" type="#_x0000_t75" style="position:absolute;margin-left:0;margin-top:0;width:480.5pt;height:292.2pt;z-index:-251657216;mso-position-horizontal:center;mso-position-horizontal-relative:margin;mso-position-vertical:center;mso-position-vertical-relative:margin" o:allowincell="f">
          <v:imagedata r:id="rId1" o:title="asi-coni-logo - Copi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54D77" w14:textId="216C7C92" w:rsidR="006A4712" w:rsidRDefault="00000000">
    <w:pPr>
      <w:pStyle w:val="Intestazione"/>
    </w:pPr>
    <w:r>
      <w:rPr>
        <w:noProof/>
      </w:rPr>
      <w:pict w14:anchorId="59F39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003939" o:spid="_x0000_s1033" type="#_x0000_t75" style="position:absolute;margin-left:0;margin-top:0;width:480.5pt;height:292.2pt;z-index:-251656192;mso-position-horizontal:center;mso-position-horizontal-relative:margin;mso-position-vertical:center;mso-position-vertical-relative:margin" o:allowincell="f">
          <v:imagedata r:id="rId1" o:title="asi-coni-logo - Copia" gain="19661f" blacklevel="22938f"/>
          <w10:wrap anchorx="margin" anchory="margin"/>
        </v:shape>
      </w:pict>
    </w:r>
    <w:r w:rsidR="006A4712">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47A2" w14:textId="32919728" w:rsidR="00431368" w:rsidRDefault="00000000">
    <w:pPr>
      <w:pStyle w:val="Intestazione"/>
    </w:pPr>
    <w:r>
      <w:rPr>
        <w:noProof/>
      </w:rPr>
      <w:pict w14:anchorId="1660B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003937" o:spid="_x0000_s1031" type="#_x0000_t75" style="position:absolute;margin-left:0;margin-top:0;width:480.5pt;height:292.2pt;z-index:-251658240;mso-position-horizontal:center;mso-position-horizontal-relative:margin;mso-position-vertical:center;mso-position-vertical-relative:margin" o:allowincell="f">
          <v:imagedata r:id="rId1" o:title="asi-coni-logo - Copi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2.5pt;height:507pt;visibility:visible;mso-wrap-style:square" o:bullet="t">
        <v:imagedata r:id="rId1" o:title=""/>
      </v:shape>
    </w:pict>
  </w:numPicBullet>
  <w:abstractNum w:abstractNumId="0" w15:restartNumberingAfterBreak="0">
    <w:nsid w:val="012C14CF"/>
    <w:multiLevelType w:val="hybridMultilevel"/>
    <w:tmpl w:val="E4006FF8"/>
    <w:lvl w:ilvl="0" w:tplc="04100005">
      <w:start w:val="1"/>
      <w:numFmt w:val="bullet"/>
      <w:lvlText w:val=""/>
      <w:lvlJc w:val="left"/>
      <w:pPr>
        <w:ind w:left="1440" w:hanging="360"/>
      </w:pPr>
      <w:rPr>
        <w:rFonts w:ascii="Wingdings" w:hAnsi="Wingdings"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2425CB4"/>
    <w:multiLevelType w:val="hybridMultilevel"/>
    <w:tmpl w:val="A9E8933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8E66FB"/>
    <w:multiLevelType w:val="hybridMultilevel"/>
    <w:tmpl w:val="108880A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A77773"/>
    <w:multiLevelType w:val="hybridMultilevel"/>
    <w:tmpl w:val="92F42100"/>
    <w:lvl w:ilvl="0" w:tplc="6616C44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B44B13"/>
    <w:multiLevelType w:val="hybridMultilevel"/>
    <w:tmpl w:val="CFD6C8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7D5D53"/>
    <w:multiLevelType w:val="hybridMultilevel"/>
    <w:tmpl w:val="0C94FD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C6369B"/>
    <w:multiLevelType w:val="hybridMultilevel"/>
    <w:tmpl w:val="38AA4058"/>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149F5D2D"/>
    <w:multiLevelType w:val="hybridMultilevel"/>
    <w:tmpl w:val="859E9CD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763698"/>
    <w:multiLevelType w:val="hybridMultilevel"/>
    <w:tmpl w:val="61AC75B6"/>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67350D"/>
    <w:multiLevelType w:val="hybridMultilevel"/>
    <w:tmpl w:val="D422C5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724A5D"/>
    <w:multiLevelType w:val="hybridMultilevel"/>
    <w:tmpl w:val="349A6036"/>
    <w:lvl w:ilvl="0" w:tplc="6616C44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746CB9"/>
    <w:multiLevelType w:val="hybridMultilevel"/>
    <w:tmpl w:val="99B67FE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7E240EB"/>
    <w:multiLevelType w:val="hybridMultilevel"/>
    <w:tmpl w:val="8EC234F0"/>
    <w:lvl w:ilvl="0" w:tplc="04100005">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3" w15:restartNumberingAfterBreak="0">
    <w:nsid w:val="28F15AF3"/>
    <w:multiLevelType w:val="hybridMultilevel"/>
    <w:tmpl w:val="C922B28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903EA6"/>
    <w:multiLevelType w:val="hybridMultilevel"/>
    <w:tmpl w:val="651C52CE"/>
    <w:lvl w:ilvl="0" w:tplc="6616C44E">
      <w:start w:val="1"/>
      <w:numFmt w:val="bullet"/>
      <w:lvlText w:val=""/>
      <w:lvlPicBulletId w:val="0"/>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691D59"/>
    <w:multiLevelType w:val="hybridMultilevel"/>
    <w:tmpl w:val="13E4650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8E203D"/>
    <w:multiLevelType w:val="hybridMultilevel"/>
    <w:tmpl w:val="16180B0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D21213"/>
    <w:multiLevelType w:val="hybridMultilevel"/>
    <w:tmpl w:val="B198B7CC"/>
    <w:lvl w:ilvl="0" w:tplc="6616C44E">
      <w:start w:val="1"/>
      <w:numFmt w:val="bullet"/>
      <w:lvlText w:val=""/>
      <w:lvlPicBulletId w:val="0"/>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3AEF2566"/>
    <w:multiLevelType w:val="hybridMultilevel"/>
    <w:tmpl w:val="D08041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C33F5"/>
    <w:multiLevelType w:val="hybridMultilevel"/>
    <w:tmpl w:val="647A1276"/>
    <w:lvl w:ilvl="0" w:tplc="FFFFFFFF">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5A0A79"/>
    <w:multiLevelType w:val="hybridMultilevel"/>
    <w:tmpl w:val="FBB048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85785C"/>
    <w:multiLevelType w:val="hybridMultilevel"/>
    <w:tmpl w:val="41A01AD8"/>
    <w:lvl w:ilvl="0" w:tplc="6616C44E">
      <w:start w:val="1"/>
      <w:numFmt w:val="bullet"/>
      <w:lvlText w:val=""/>
      <w:lvlPicBulletId w:val="0"/>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F5F6BA1"/>
    <w:multiLevelType w:val="hybridMultilevel"/>
    <w:tmpl w:val="38E86E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FC490B"/>
    <w:multiLevelType w:val="hybridMultilevel"/>
    <w:tmpl w:val="F59E36E2"/>
    <w:lvl w:ilvl="0" w:tplc="6616C44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FF4EAD"/>
    <w:multiLevelType w:val="hybridMultilevel"/>
    <w:tmpl w:val="0386AA42"/>
    <w:lvl w:ilvl="0" w:tplc="6616C44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E026495"/>
    <w:multiLevelType w:val="hybridMultilevel"/>
    <w:tmpl w:val="F54E4D7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FB170F7"/>
    <w:multiLevelType w:val="hybridMultilevel"/>
    <w:tmpl w:val="01403A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3F06E84"/>
    <w:multiLevelType w:val="hybridMultilevel"/>
    <w:tmpl w:val="070A5B9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5BB3218"/>
    <w:multiLevelType w:val="hybridMultilevel"/>
    <w:tmpl w:val="F64A3F44"/>
    <w:lvl w:ilvl="0" w:tplc="6616C44E">
      <w:start w:val="1"/>
      <w:numFmt w:val="bullet"/>
      <w:lvlText w:val=""/>
      <w:lvlPicBulletId w:val="0"/>
      <w:lvlJc w:val="left"/>
      <w:pPr>
        <w:ind w:left="1080" w:hanging="360"/>
      </w:pPr>
      <w:rPr>
        <w:rFonts w:ascii="Symbol" w:hAnsi="Symbol" w:hint="default"/>
        <w:color w:val="auto"/>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5D4E451B"/>
    <w:multiLevelType w:val="hybridMultilevel"/>
    <w:tmpl w:val="E124C73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F6B5CC7"/>
    <w:multiLevelType w:val="hybridMultilevel"/>
    <w:tmpl w:val="26C80C66"/>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63D955BD"/>
    <w:multiLevelType w:val="hybridMultilevel"/>
    <w:tmpl w:val="BAC24FF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391F54"/>
    <w:multiLevelType w:val="hybridMultilevel"/>
    <w:tmpl w:val="2318BEC2"/>
    <w:lvl w:ilvl="0" w:tplc="16761D2A">
      <w:start w:val="8"/>
      <w:numFmt w:val="decimal"/>
      <w:lvlText w:val="%1)"/>
      <w:lvlJc w:val="left"/>
      <w:pPr>
        <w:ind w:left="460" w:hanging="360"/>
      </w:pPr>
      <w:rPr>
        <w:rFonts w:hint="default"/>
      </w:rPr>
    </w:lvl>
    <w:lvl w:ilvl="1" w:tplc="04100019">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33" w15:restartNumberingAfterBreak="0">
    <w:nsid w:val="669C3C27"/>
    <w:multiLevelType w:val="hybridMultilevel"/>
    <w:tmpl w:val="DFCE7D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7C2530F"/>
    <w:multiLevelType w:val="hybridMultilevel"/>
    <w:tmpl w:val="3C76FE2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FE6258"/>
    <w:multiLevelType w:val="hybridMultilevel"/>
    <w:tmpl w:val="1DFC98E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2F912CC"/>
    <w:multiLevelType w:val="hybridMultilevel"/>
    <w:tmpl w:val="963A93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41051BE"/>
    <w:multiLevelType w:val="hybridMultilevel"/>
    <w:tmpl w:val="64B6180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8C331AE"/>
    <w:multiLevelType w:val="hybridMultilevel"/>
    <w:tmpl w:val="258A95E6"/>
    <w:lvl w:ilvl="0" w:tplc="04100005">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522436"/>
    <w:multiLevelType w:val="hybridMultilevel"/>
    <w:tmpl w:val="C332E3DA"/>
    <w:lvl w:ilvl="0" w:tplc="D4F43904">
      <w:start w:val="12"/>
      <w:numFmt w:val="decimal"/>
      <w:lvlText w:val="%1)"/>
      <w:lvlJc w:val="left"/>
      <w:pPr>
        <w:ind w:left="490" w:hanging="390"/>
      </w:pPr>
      <w:rPr>
        <w:rFonts w:hint="default"/>
      </w:rPr>
    </w:lvl>
    <w:lvl w:ilvl="1" w:tplc="04100019">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40" w15:restartNumberingAfterBreak="0">
    <w:nsid w:val="79A756AE"/>
    <w:multiLevelType w:val="hybridMultilevel"/>
    <w:tmpl w:val="172A0C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C5945DC"/>
    <w:multiLevelType w:val="hybridMultilevel"/>
    <w:tmpl w:val="B380A966"/>
    <w:lvl w:ilvl="0" w:tplc="64C2C00A">
      <w:start w:val="1"/>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42" w15:restartNumberingAfterBreak="0">
    <w:nsid w:val="7D980557"/>
    <w:multiLevelType w:val="hybridMultilevel"/>
    <w:tmpl w:val="3B1E57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67930094">
    <w:abstractNumId w:val="22"/>
  </w:num>
  <w:num w:numId="2" w16cid:durableId="1462848858">
    <w:abstractNumId w:val="6"/>
  </w:num>
  <w:num w:numId="3" w16cid:durableId="64039429">
    <w:abstractNumId w:val="11"/>
  </w:num>
  <w:num w:numId="4" w16cid:durableId="672996525">
    <w:abstractNumId w:val="31"/>
  </w:num>
  <w:num w:numId="5" w16cid:durableId="227692490">
    <w:abstractNumId w:val="15"/>
  </w:num>
  <w:num w:numId="6" w16cid:durableId="1891106827">
    <w:abstractNumId w:val="41"/>
  </w:num>
  <w:num w:numId="7" w16cid:durableId="1756585355">
    <w:abstractNumId w:val="34"/>
  </w:num>
  <w:num w:numId="8" w16cid:durableId="1147742396">
    <w:abstractNumId w:val="13"/>
  </w:num>
  <w:num w:numId="9" w16cid:durableId="1387098973">
    <w:abstractNumId w:val="32"/>
  </w:num>
  <w:num w:numId="10" w16cid:durableId="1000619966">
    <w:abstractNumId w:val="14"/>
  </w:num>
  <w:num w:numId="11" w16cid:durableId="69934028">
    <w:abstractNumId w:val="21"/>
  </w:num>
  <w:num w:numId="12" w16cid:durableId="1325206766">
    <w:abstractNumId w:val="23"/>
  </w:num>
  <w:num w:numId="13" w16cid:durableId="1256741430">
    <w:abstractNumId w:val="17"/>
  </w:num>
  <w:num w:numId="14" w16cid:durableId="293415803">
    <w:abstractNumId w:val="10"/>
  </w:num>
  <w:num w:numId="15" w16cid:durableId="1406952459">
    <w:abstractNumId w:val="39"/>
  </w:num>
  <w:num w:numId="16" w16cid:durableId="1445031643">
    <w:abstractNumId w:val="16"/>
  </w:num>
  <w:num w:numId="17" w16cid:durableId="670333129">
    <w:abstractNumId w:val="12"/>
  </w:num>
  <w:num w:numId="18" w16cid:durableId="1619950124">
    <w:abstractNumId w:val="29"/>
  </w:num>
  <w:num w:numId="19" w16cid:durableId="1326857733">
    <w:abstractNumId w:val="36"/>
  </w:num>
  <w:num w:numId="20" w16cid:durableId="1687756530">
    <w:abstractNumId w:val="3"/>
  </w:num>
  <w:num w:numId="21" w16cid:durableId="1703745616">
    <w:abstractNumId w:val="24"/>
  </w:num>
  <w:num w:numId="22" w16cid:durableId="33893507">
    <w:abstractNumId w:val="28"/>
  </w:num>
  <w:num w:numId="23" w16cid:durableId="1294560364">
    <w:abstractNumId w:val="0"/>
  </w:num>
  <w:num w:numId="24" w16cid:durableId="1671176141">
    <w:abstractNumId w:val="38"/>
  </w:num>
  <w:num w:numId="25" w16cid:durableId="1857843246">
    <w:abstractNumId w:val="5"/>
  </w:num>
  <w:num w:numId="26" w16cid:durableId="649528515">
    <w:abstractNumId w:val="9"/>
  </w:num>
  <w:num w:numId="27" w16cid:durableId="1410495209">
    <w:abstractNumId w:val="25"/>
  </w:num>
  <w:num w:numId="28" w16cid:durableId="477036775">
    <w:abstractNumId w:val="30"/>
  </w:num>
  <w:num w:numId="29" w16cid:durableId="1257205611">
    <w:abstractNumId w:val="35"/>
  </w:num>
  <w:num w:numId="30" w16cid:durableId="633755082">
    <w:abstractNumId w:val="18"/>
  </w:num>
  <w:num w:numId="31" w16cid:durableId="1582065124">
    <w:abstractNumId w:val="42"/>
  </w:num>
  <w:num w:numId="32" w16cid:durableId="1727485399">
    <w:abstractNumId w:val="7"/>
  </w:num>
  <w:num w:numId="33" w16cid:durableId="93022160">
    <w:abstractNumId w:val="2"/>
  </w:num>
  <w:num w:numId="34" w16cid:durableId="175851519">
    <w:abstractNumId w:val="4"/>
  </w:num>
  <w:num w:numId="35" w16cid:durableId="1253853021">
    <w:abstractNumId w:val="27"/>
  </w:num>
  <w:num w:numId="36" w16cid:durableId="993218877">
    <w:abstractNumId w:val="37"/>
  </w:num>
  <w:num w:numId="37" w16cid:durableId="40524955">
    <w:abstractNumId w:val="8"/>
  </w:num>
  <w:num w:numId="38" w16cid:durableId="894195032">
    <w:abstractNumId w:val="20"/>
  </w:num>
  <w:num w:numId="39" w16cid:durableId="1949770664">
    <w:abstractNumId w:val="19"/>
  </w:num>
  <w:num w:numId="40" w16cid:durableId="542062328">
    <w:abstractNumId w:val="40"/>
  </w:num>
  <w:num w:numId="41" w16cid:durableId="1002707972">
    <w:abstractNumId w:val="1"/>
  </w:num>
  <w:num w:numId="42" w16cid:durableId="791247107">
    <w:abstractNumId w:val="33"/>
  </w:num>
  <w:num w:numId="43" w16cid:durableId="12858413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12"/>
    <w:rsid w:val="00005BCF"/>
    <w:rsid w:val="00011C6A"/>
    <w:rsid w:val="0002371C"/>
    <w:rsid w:val="00073D22"/>
    <w:rsid w:val="00095A12"/>
    <w:rsid w:val="000E2947"/>
    <w:rsid w:val="000F34C3"/>
    <w:rsid w:val="001B34D8"/>
    <w:rsid w:val="001C021F"/>
    <w:rsid w:val="001E7325"/>
    <w:rsid w:val="001E7975"/>
    <w:rsid w:val="001F6A6A"/>
    <w:rsid w:val="00201015"/>
    <w:rsid w:val="00202A8E"/>
    <w:rsid w:val="002350BC"/>
    <w:rsid w:val="0024348D"/>
    <w:rsid w:val="002502DB"/>
    <w:rsid w:val="002600E2"/>
    <w:rsid w:val="00265C60"/>
    <w:rsid w:val="0027438A"/>
    <w:rsid w:val="00277F42"/>
    <w:rsid w:val="00285E14"/>
    <w:rsid w:val="00293805"/>
    <w:rsid w:val="002C2A1B"/>
    <w:rsid w:val="003029F0"/>
    <w:rsid w:val="003125D2"/>
    <w:rsid w:val="00325B99"/>
    <w:rsid w:val="0034264E"/>
    <w:rsid w:val="00375020"/>
    <w:rsid w:val="003A0C3C"/>
    <w:rsid w:val="00431368"/>
    <w:rsid w:val="00456CE3"/>
    <w:rsid w:val="004709AC"/>
    <w:rsid w:val="004B02E4"/>
    <w:rsid w:val="004B3BAD"/>
    <w:rsid w:val="004C18AE"/>
    <w:rsid w:val="00506260"/>
    <w:rsid w:val="00506973"/>
    <w:rsid w:val="00535DE9"/>
    <w:rsid w:val="00543056"/>
    <w:rsid w:val="005D1286"/>
    <w:rsid w:val="005F2EAD"/>
    <w:rsid w:val="00625486"/>
    <w:rsid w:val="00625A9A"/>
    <w:rsid w:val="00661A94"/>
    <w:rsid w:val="0069362A"/>
    <w:rsid w:val="006A4712"/>
    <w:rsid w:val="006A62CE"/>
    <w:rsid w:val="006F040C"/>
    <w:rsid w:val="006F6E1E"/>
    <w:rsid w:val="00714522"/>
    <w:rsid w:val="00717C21"/>
    <w:rsid w:val="00722B82"/>
    <w:rsid w:val="00727575"/>
    <w:rsid w:val="00734431"/>
    <w:rsid w:val="00793469"/>
    <w:rsid w:val="007B71D1"/>
    <w:rsid w:val="007C6DCE"/>
    <w:rsid w:val="007E3716"/>
    <w:rsid w:val="00807630"/>
    <w:rsid w:val="00807C8C"/>
    <w:rsid w:val="00827768"/>
    <w:rsid w:val="0086125D"/>
    <w:rsid w:val="00897803"/>
    <w:rsid w:val="008B4777"/>
    <w:rsid w:val="00955AC4"/>
    <w:rsid w:val="00975B02"/>
    <w:rsid w:val="00994267"/>
    <w:rsid w:val="009A3705"/>
    <w:rsid w:val="009C654B"/>
    <w:rsid w:val="009D56C0"/>
    <w:rsid w:val="00A068CE"/>
    <w:rsid w:val="00A13CC7"/>
    <w:rsid w:val="00A212B1"/>
    <w:rsid w:val="00A22E37"/>
    <w:rsid w:val="00A61121"/>
    <w:rsid w:val="00A84D0B"/>
    <w:rsid w:val="00AA18E0"/>
    <w:rsid w:val="00AC5FE3"/>
    <w:rsid w:val="00AF4360"/>
    <w:rsid w:val="00B0545B"/>
    <w:rsid w:val="00B322BC"/>
    <w:rsid w:val="00B76153"/>
    <w:rsid w:val="00BA1636"/>
    <w:rsid w:val="00C40528"/>
    <w:rsid w:val="00C44D82"/>
    <w:rsid w:val="00C573C9"/>
    <w:rsid w:val="00CB776C"/>
    <w:rsid w:val="00CE41AC"/>
    <w:rsid w:val="00CF0594"/>
    <w:rsid w:val="00D01BE2"/>
    <w:rsid w:val="00D2691D"/>
    <w:rsid w:val="00D433FC"/>
    <w:rsid w:val="00D717EC"/>
    <w:rsid w:val="00D80BF2"/>
    <w:rsid w:val="00D95F76"/>
    <w:rsid w:val="00DC45E8"/>
    <w:rsid w:val="00DE1671"/>
    <w:rsid w:val="00DE19E6"/>
    <w:rsid w:val="00E17268"/>
    <w:rsid w:val="00E21198"/>
    <w:rsid w:val="00E32CFC"/>
    <w:rsid w:val="00E33A54"/>
    <w:rsid w:val="00E60484"/>
    <w:rsid w:val="00E76188"/>
    <w:rsid w:val="00E953D0"/>
    <w:rsid w:val="00EA2CFC"/>
    <w:rsid w:val="00F05B2A"/>
    <w:rsid w:val="00F63912"/>
    <w:rsid w:val="00F6566F"/>
    <w:rsid w:val="00FF1D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0187D"/>
  <w15:chartTrackingRefBased/>
  <w15:docId w15:val="{E97A9464-099C-4D8B-A87F-305FF262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1"/>
    <w:qFormat/>
    <w:rsid w:val="006A47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1"/>
    <w:unhideWhenUsed/>
    <w:qFormat/>
    <w:rsid w:val="006A47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1"/>
    <w:unhideWhenUsed/>
    <w:qFormat/>
    <w:rsid w:val="006A471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1"/>
    <w:unhideWhenUsed/>
    <w:qFormat/>
    <w:rsid w:val="006A471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1"/>
    <w:unhideWhenUsed/>
    <w:qFormat/>
    <w:rsid w:val="006A471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unhideWhenUsed/>
    <w:qFormat/>
    <w:rsid w:val="006A471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A471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A471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A471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6A471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6A471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6A471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6A471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rsid w:val="006A471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rsid w:val="006A471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A471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A471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A4712"/>
    <w:rPr>
      <w:rFonts w:eastAsiaTheme="majorEastAsia" w:cstheme="majorBidi"/>
      <w:color w:val="272727" w:themeColor="text1" w:themeTint="D8"/>
    </w:rPr>
  </w:style>
  <w:style w:type="paragraph" w:styleId="Titolo">
    <w:name w:val="Title"/>
    <w:basedOn w:val="Normale"/>
    <w:next w:val="Normale"/>
    <w:link w:val="TitoloCarattere"/>
    <w:uiPriority w:val="1"/>
    <w:qFormat/>
    <w:rsid w:val="006A47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
    <w:rsid w:val="006A471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A471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A471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A471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A4712"/>
    <w:rPr>
      <w:i/>
      <w:iCs/>
      <w:color w:val="404040" w:themeColor="text1" w:themeTint="BF"/>
    </w:rPr>
  </w:style>
  <w:style w:type="paragraph" w:styleId="Paragrafoelenco">
    <w:name w:val="List Paragraph"/>
    <w:basedOn w:val="Normale"/>
    <w:uiPriority w:val="34"/>
    <w:qFormat/>
    <w:rsid w:val="006A4712"/>
    <w:pPr>
      <w:ind w:left="720"/>
      <w:contextualSpacing/>
    </w:pPr>
  </w:style>
  <w:style w:type="character" w:styleId="Enfasiintensa">
    <w:name w:val="Intense Emphasis"/>
    <w:basedOn w:val="Carpredefinitoparagrafo"/>
    <w:uiPriority w:val="21"/>
    <w:qFormat/>
    <w:rsid w:val="006A4712"/>
    <w:rPr>
      <w:i/>
      <w:iCs/>
      <w:color w:val="0F4761" w:themeColor="accent1" w:themeShade="BF"/>
    </w:rPr>
  </w:style>
  <w:style w:type="paragraph" w:styleId="Citazioneintensa">
    <w:name w:val="Intense Quote"/>
    <w:basedOn w:val="Normale"/>
    <w:next w:val="Normale"/>
    <w:link w:val="CitazioneintensaCarattere"/>
    <w:uiPriority w:val="30"/>
    <w:qFormat/>
    <w:rsid w:val="006A47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A4712"/>
    <w:rPr>
      <w:i/>
      <w:iCs/>
      <w:color w:val="0F4761" w:themeColor="accent1" w:themeShade="BF"/>
    </w:rPr>
  </w:style>
  <w:style w:type="character" w:styleId="Riferimentointenso">
    <w:name w:val="Intense Reference"/>
    <w:basedOn w:val="Carpredefinitoparagrafo"/>
    <w:uiPriority w:val="32"/>
    <w:qFormat/>
    <w:rsid w:val="006A4712"/>
    <w:rPr>
      <w:b/>
      <w:bCs/>
      <w:smallCaps/>
      <w:color w:val="0F4761" w:themeColor="accent1" w:themeShade="BF"/>
      <w:spacing w:val="5"/>
    </w:rPr>
  </w:style>
  <w:style w:type="paragraph" w:styleId="Intestazione">
    <w:name w:val="header"/>
    <w:basedOn w:val="Normale"/>
    <w:link w:val="IntestazioneCarattere"/>
    <w:uiPriority w:val="99"/>
    <w:unhideWhenUsed/>
    <w:rsid w:val="006A47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4712"/>
  </w:style>
  <w:style w:type="paragraph" w:styleId="Pidipagina">
    <w:name w:val="footer"/>
    <w:basedOn w:val="Normale"/>
    <w:link w:val="PidipaginaCarattere"/>
    <w:uiPriority w:val="99"/>
    <w:unhideWhenUsed/>
    <w:rsid w:val="006A47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4712"/>
  </w:style>
  <w:style w:type="character" w:styleId="Collegamentoipertestuale">
    <w:name w:val="Hyperlink"/>
    <w:basedOn w:val="Carpredefinitoparagrafo"/>
    <w:uiPriority w:val="99"/>
    <w:unhideWhenUsed/>
    <w:rsid w:val="00D433FC"/>
    <w:rPr>
      <w:color w:val="467886" w:themeColor="hyperlink"/>
      <w:u w:val="single"/>
    </w:rPr>
  </w:style>
  <w:style w:type="character" w:customStyle="1" w:styleId="Menzionenonrisolta1">
    <w:name w:val="Menzione non risolta1"/>
    <w:basedOn w:val="Carpredefinitoparagrafo"/>
    <w:uiPriority w:val="99"/>
    <w:semiHidden/>
    <w:unhideWhenUsed/>
    <w:rsid w:val="00D433FC"/>
    <w:rPr>
      <w:color w:val="605E5C"/>
      <w:shd w:val="clear" w:color="auto" w:fill="E1DFDD"/>
    </w:rPr>
  </w:style>
  <w:style w:type="paragraph" w:styleId="NormaleWeb">
    <w:name w:val="Normal (Web)"/>
    <w:basedOn w:val="Normale"/>
    <w:unhideWhenUsed/>
    <w:rsid w:val="00A61121"/>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character" w:styleId="Enfasigrassetto">
    <w:name w:val="Strong"/>
    <w:basedOn w:val="Carpredefinitoparagrafo"/>
    <w:uiPriority w:val="22"/>
    <w:qFormat/>
    <w:rsid w:val="00A61121"/>
    <w:rPr>
      <w:b/>
      <w:bCs/>
    </w:rPr>
  </w:style>
  <w:style w:type="character" w:styleId="Enfasicorsivo">
    <w:name w:val="Emphasis"/>
    <w:basedOn w:val="Carpredefinitoparagrafo"/>
    <w:uiPriority w:val="20"/>
    <w:qFormat/>
    <w:rsid w:val="00A61121"/>
    <w:rPr>
      <w:i/>
      <w:iCs/>
    </w:rPr>
  </w:style>
  <w:style w:type="paragraph" w:styleId="Iniziomodulo-z">
    <w:name w:val="HTML Top of Form"/>
    <w:basedOn w:val="Normale"/>
    <w:next w:val="Normale"/>
    <w:link w:val="Iniziomodulo-zCarattere"/>
    <w:hidden/>
    <w:uiPriority w:val="99"/>
    <w:semiHidden/>
    <w:unhideWhenUsed/>
    <w:rsid w:val="00A61121"/>
    <w:pPr>
      <w:pBdr>
        <w:bottom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Iniziomodulo-zCarattere">
    <w:name w:val="Inizio modulo -z Carattere"/>
    <w:basedOn w:val="Carpredefinitoparagrafo"/>
    <w:link w:val="Iniziomodulo-z"/>
    <w:uiPriority w:val="99"/>
    <w:semiHidden/>
    <w:rsid w:val="00A61121"/>
    <w:rPr>
      <w:rFonts w:ascii="Arial" w:eastAsia="Times New Roman" w:hAnsi="Arial" w:cs="Arial"/>
      <w:vanish/>
      <w:kern w:val="0"/>
      <w:sz w:val="16"/>
      <w:szCs w:val="16"/>
      <w:lang w:eastAsia="it-IT"/>
      <w14:ligatures w14:val="none"/>
    </w:rPr>
  </w:style>
  <w:style w:type="paragraph" w:customStyle="1" w:styleId="privacy-text">
    <w:name w:val="privacy-text"/>
    <w:basedOn w:val="Normale"/>
    <w:rsid w:val="00A61121"/>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styleId="Testofumetto">
    <w:name w:val="Balloon Text"/>
    <w:basedOn w:val="Normale"/>
    <w:link w:val="TestofumettoCarattere"/>
    <w:uiPriority w:val="99"/>
    <w:semiHidden/>
    <w:unhideWhenUsed/>
    <w:rsid w:val="00A61121"/>
    <w:pPr>
      <w:spacing w:after="0" w:line="240" w:lineRule="auto"/>
    </w:pPr>
    <w:rPr>
      <w:rFonts w:ascii="Tahoma" w:hAnsi="Tahoma" w:cs="Tahoma"/>
      <w:kern w:val="0"/>
      <w:sz w:val="16"/>
      <w:szCs w:val="16"/>
      <w14:ligatures w14:val="none"/>
    </w:rPr>
  </w:style>
  <w:style w:type="character" w:customStyle="1" w:styleId="TestofumettoCarattere">
    <w:name w:val="Testo fumetto Carattere"/>
    <w:basedOn w:val="Carpredefinitoparagrafo"/>
    <w:link w:val="Testofumetto"/>
    <w:uiPriority w:val="99"/>
    <w:semiHidden/>
    <w:rsid w:val="00A61121"/>
    <w:rPr>
      <w:rFonts w:ascii="Tahoma" w:hAnsi="Tahoma" w:cs="Tahoma"/>
      <w:kern w:val="0"/>
      <w:sz w:val="16"/>
      <w:szCs w:val="16"/>
      <w14:ligatures w14:val="none"/>
    </w:rPr>
  </w:style>
  <w:style w:type="paragraph" w:styleId="Corpotesto">
    <w:name w:val="Body Text"/>
    <w:basedOn w:val="Normale"/>
    <w:link w:val="CorpotestoCarattere"/>
    <w:uiPriority w:val="1"/>
    <w:qFormat/>
    <w:rsid w:val="00A61121"/>
    <w:pPr>
      <w:widowControl w:val="0"/>
      <w:autoSpaceDE w:val="0"/>
      <w:autoSpaceDN w:val="0"/>
      <w:spacing w:after="0" w:line="240" w:lineRule="auto"/>
    </w:pPr>
    <w:rPr>
      <w:rFonts w:ascii="Calibri" w:eastAsia="Calibri" w:hAnsi="Calibri" w:cs="Calibri"/>
      <w:kern w:val="0"/>
      <w14:ligatures w14:val="none"/>
    </w:rPr>
  </w:style>
  <w:style w:type="character" w:customStyle="1" w:styleId="CorpotestoCarattere">
    <w:name w:val="Corpo testo Carattere"/>
    <w:basedOn w:val="Carpredefinitoparagrafo"/>
    <w:link w:val="Corpotesto"/>
    <w:uiPriority w:val="1"/>
    <w:rsid w:val="00A61121"/>
    <w:rPr>
      <w:rFonts w:ascii="Calibri" w:eastAsia="Calibri" w:hAnsi="Calibri" w:cs="Calibri"/>
      <w:kern w:val="0"/>
      <w14:ligatures w14:val="none"/>
    </w:rPr>
  </w:style>
  <w:style w:type="table" w:customStyle="1" w:styleId="TableNormal">
    <w:name w:val="Table Normal"/>
    <w:uiPriority w:val="2"/>
    <w:semiHidden/>
    <w:unhideWhenUsed/>
    <w:qFormat/>
    <w:rsid w:val="00A61121"/>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61121"/>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ydp565aa733msonormal">
    <w:name w:val="ydp565aa733msonormal"/>
    <w:basedOn w:val="Normale"/>
    <w:rsid w:val="00A61121"/>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table" w:styleId="Grigliatabella">
    <w:name w:val="Table Grid"/>
    <w:basedOn w:val="Tabellanormale"/>
    <w:uiPriority w:val="59"/>
    <w:rsid w:val="00A61121"/>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1121"/>
    <w:pPr>
      <w:autoSpaceDE w:val="0"/>
      <w:autoSpaceDN w:val="0"/>
      <w:adjustRightInd w:val="0"/>
      <w:spacing w:after="0" w:line="240" w:lineRule="auto"/>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inazional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6732</Words>
  <Characters>38379</Characters>
  <Application>Microsoft Office Word</Application>
  <DocSecurity>0</DocSecurity>
  <Lines>319</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Cinconze</dc:creator>
  <cp:keywords/>
  <dc:description/>
  <cp:lastModifiedBy>Tiziana Germani</cp:lastModifiedBy>
  <cp:revision>2</cp:revision>
  <dcterms:created xsi:type="dcterms:W3CDTF">2025-07-23T14:35:00Z</dcterms:created>
  <dcterms:modified xsi:type="dcterms:W3CDTF">2025-07-23T14:35:00Z</dcterms:modified>
</cp:coreProperties>
</file>